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BB" w:rsidRDefault="00C473D3" w:rsidP="000404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Réaliser</w:t>
      </w:r>
      <w:r w:rsidR="000404BB">
        <w:rPr>
          <w:b/>
          <w:sz w:val="28"/>
          <w:szCs w:val="28"/>
        </w:rPr>
        <w:t xml:space="preserve"> une enquête client mystère exploitable sur </w:t>
      </w:r>
      <w:proofErr w:type="spellStart"/>
      <w:r w:rsidR="000404BB">
        <w:rPr>
          <w:b/>
          <w:sz w:val="28"/>
          <w:szCs w:val="28"/>
        </w:rPr>
        <w:t>Ipad</w:t>
      </w:r>
      <w:proofErr w:type="spellEnd"/>
      <w:r w:rsidR="003F67C1">
        <w:rPr>
          <w:b/>
          <w:sz w:val="28"/>
          <w:szCs w:val="28"/>
        </w:rPr>
        <w:t xml:space="preserve"> avec Google Drive</w:t>
      </w:r>
    </w:p>
    <w:p w:rsidR="000404BB" w:rsidRDefault="000404BB" w:rsidP="000404BB">
      <w:pPr>
        <w:jc w:val="center"/>
        <w:rPr>
          <w:b/>
          <w:sz w:val="28"/>
          <w:szCs w:val="28"/>
        </w:rPr>
      </w:pP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Ouvrez votre boîte Gmail à partir d’un ordinateur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 xml:space="preserve">Cliquez sur applications en haut à droite </w:t>
      </w:r>
      <w:r>
        <w:rPr>
          <w:b/>
        </w:rPr>
        <w:t>(les 9 petits carrés</w:t>
      </w:r>
      <w:r>
        <w:t>)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Puis sur  </w:t>
      </w:r>
      <w:r>
        <w:rPr>
          <w:b/>
        </w:rPr>
        <w:t>plus</w:t>
      </w:r>
      <w:r>
        <w:t xml:space="preserve"> pour faire apparaître </w:t>
      </w:r>
      <w:r>
        <w:rPr>
          <w:b/>
        </w:rPr>
        <w:t xml:space="preserve">DRIVE </w:t>
      </w:r>
      <w:r>
        <w:t>si celui-ci n’apparait pas dans les propositions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 xml:space="preserve">Cliquez maintenant sur </w:t>
      </w:r>
      <w:r>
        <w:rPr>
          <w:b/>
        </w:rPr>
        <w:t xml:space="preserve">créer </w:t>
      </w:r>
      <w:r>
        <w:t>en haut à gauche (carré rouge)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 xml:space="preserve">En utilisant l’ascenseur : </w:t>
      </w:r>
      <w:r>
        <w:rPr>
          <w:b/>
        </w:rPr>
        <w:t>feuille de calcul</w:t>
      </w:r>
      <w:r>
        <w:t>, celle-ci enregistrera les réponses aux questions de l’enquête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Vous pouvez maintenant construire votre tableau en indiquant les critères et les notes attribuées à chacun de ceux-ci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Cela fonctionne comme un tableur, les formules de calcul simples suffiront à donner des réponses quantitatives à vos observations</w:t>
      </w:r>
    </w:p>
    <w:p w:rsidR="000404BB" w:rsidRDefault="000404BB" w:rsidP="00C7736D">
      <w:pPr>
        <w:pStyle w:val="Paragraphedeliste"/>
        <w:numPr>
          <w:ilvl w:val="0"/>
          <w:numId w:val="1"/>
        </w:numPr>
      </w:pPr>
      <w:r>
        <w:t>Par soucis de simplicité, vous pouvez mettre plusieurs tableaux comparatifs sur une même feuille, cela facil</w:t>
      </w:r>
      <w:r w:rsidR="00C7736D">
        <w:t xml:space="preserve">itera grandement la comparaison 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Une fois terminé, il vous reste à inviter un sond</w:t>
      </w:r>
      <w:r w:rsidR="007D654A">
        <w:t>é</w:t>
      </w:r>
      <w:r w:rsidR="00C7736D">
        <w:t xml:space="preserve"> à remplir votre enquête</w:t>
      </w:r>
      <w:r>
        <w:t>, pour cela</w:t>
      </w:r>
      <w:r w:rsidR="00C7736D">
        <w:t xml:space="preserve"> cliquez sur </w:t>
      </w:r>
      <w:r w:rsidR="00C7736D" w:rsidRPr="00C7736D">
        <w:rPr>
          <w:b/>
        </w:rPr>
        <w:t>« partager »</w:t>
      </w:r>
      <w:r w:rsidR="007D654A">
        <w:t>, il vous faut alors renommer</w:t>
      </w:r>
      <w:r w:rsidR="00C7736D">
        <w:t xml:space="preserve"> le formulaire puis </w:t>
      </w:r>
      <w:r>
        <w:t xml:space="preserve">«  </w:t>
      </w:r>
      <w:r w:rsidR="00C7736D">
        <w:rPr>
          <w:b/>
        </w:rPr>
        <w:t>inviter des utilisateurs</w:t>
      </w:r>
      <w:r w:rsidR="00C7736D">
        <w:t>». Enfin, choisissez</w:t>
      </w:r>
      <w:r>
        <w:t> </w:t>
      </w:r>
      <w:r>
        <w:rPr>
          <w:b/>
        </w:rPr>
        <w:t>« Envoyer le formulaire par e-mail »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Si vous souhai</w:t>
      </w:r>
      <w:r w:rsidR="00C7736D">
        <w:t>tez utiliser votre enquête</w:t>
      </w:r>
      <w:r>
        <w:t xml:space="preserve">, rendez-vous dans votre propre boîte mail après l’avoir indiquée au préalable, ouvrez votre enquête en cliquant </w:t>
      </w:r>
      <w:r w:rsidR="00C7736D">
        <w:t>sur le lien, votre enquête</w:t>
      </w:r>
      <w:r>
        <w:t xml:space="preserve"> s’affichera. Vous devez pour cela disposer d’une connexion internet, votre smartphone fera office de modem avec un </w:t>
      </w:r>
      <w:r w:rsidR="00C7736D">
        <w:t>simple « partage de connexion »</w:t>
      </w:r>
    </w:p>
    <w:p w:rsidR="000404BB" w:rsidRDefault="000404BB" w:rsidP="000404BB">
      <w:pPr>
        <w:pStyle w:val="Paragraphedeliste"/>
        <w:numPr>
          <w:ilvl w:val="0"/>
          <w:numId w:val="1"/>
        </w:numPr>
      </w:pPr>
      <w:r>
        <w:t>Il ne vous reste plu</w:t>
      </w:r>
      <w:r w:rsidR="00C7736D">
        <w:t>s qu’à suivre votre sketch initialement prévu afin de recueillir les notes aux différents critères de sélection dans les points de vente séléctionnés, l’application mettra à jour les tableaux en temps réel</w:t>
      </w:r>
      <w:r>
        <w:t>.</w:t>
      </w:r>
    </w:p>
    <w:p w:rsidR="00DC21BF" w:rsidRDefault="00DC21BF"/>
    <w:sectPr w:rsidR="00DC21BF" w:rsidSect="00DC2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40A02"/>
    <w:multiLevelType w:val="hybridMultilevel"/>
    <w:tmpl w:val="2B72048E"/>
    <w:lvl w:ilvl="0" w:tplc="EC9EFB3E">
      <w:start w:val="1"/>
      <w:numFmt w:val="decimal"/>
      <w:lvlText w:val="%1-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hyphenationZone w:val="425"/>
  <w:characterSpacingControl w:val="doNotCompress"/>
  <w:compat/>
  <w:rsids>
    <w:rsidRoot w:val="000404BB"/>
    <w:rsid w:val="000404BB"/>
    <w:rsid w:val="003324CA"/>
    <w:rsid w:val="003F67C1"/>
    <w:rsid w:val="005D2C3E"/>
    <w:rsid w:val="007D654A"/>
    <w:rsid w:val="00922750"/>
    <w:rsid w:val="00C37526"/>
    <w:rsid w:val="00C473D3"/>
    <w:rsid w:val="00C7736D"/>
    <w:rsid w:val="00DC2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4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0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E34C7-9BD3-4566-9B60-9B09A7211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</cp:revision>
  <dcterms:created xsi:type="dcterms:W3CDTF">2014-10-29T14:18:00Z</dcterms:created>
  <dcterms:modified xsi:type="dcterms:W3CDTF">2014-10-29T14:35:00Z</dcterms:modified>
</cp:coreProperties>
</file>