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8" w:rsidRPr="002A7EC5" w:rsidRDefault="008D4D18" w:rsidP="002A7EC5">
      <w:pPr>
        <w:pStyle w:val="Titre"/>
        <w:spacing w:before="120" w:after="120"/>
        <w:rPr>
          <w:b/>
          <w:sz w:val="36"/>
          <w:lang w:val="en-GB"/>
        </w:rPr>
      </w:pPr>
      <w:r w:rsidRPr="002A7EC5">
        <w:rPr>
          <w:b/>
          <w:sz w:val="36"/>
          <w:lang w:val="en-GB"/>
        </w:rPr>
        <w:t xml:space="preserve">Abercrombie &amp; </w:t>
      </w:r>
      <w:r w:rsidR="002A7EC5" w:rsidRPr="002A7EC5">
        <w:rPr>
          <w:b/>
          <w:sz w:val="36"/>
          <w:lang w:val="en-GB"/>
        </w:rPr>
        <w:t>Fitch:</w:t>
      </w:r>
      <w:r w:rsidRPr="002A7EC5">
        <w:rPr>
          <w:b/>
          <w:sz w:val="36"/>
          <w:lang w:val="en-GB"/>
        </w:rPr>
        <w:t xml:space="preserve"> coping with workers</w:t>
      </w:r>
      <w:r w:rsidR="00163907">
        <w:rPr>
          <w:b/>
          <w:sz w:val="36"/>
          <w:lang w:val="en-GB"/>
        </w:rPr>
        <w:t>’</w:t>
      </w:r>
      <w:r w:rsidRPr="002A7EC5">
        <w:rPr>
          <w:b/>
          <w:sz w:val="36"/>
          <w:lang w:val="en-GB"/>
        </w:rPr>
        <w:t xml:space="preserve"> motivation</w:t>
      </w:r>
    </w:p>
    <w:p w:rsidR="008D4D18" w:rsidRPr="00370A1B" w:rsidRDefault="008D4D18" w:rsidP="002A7EC5">
      <w:pPr>
        <w:pStyle w:val="Titre1"/>
        <w:spacing w:before="120" w:after="120"/>
        <w:rPr>
          <w:sz w:val="24"/>
          <w:lang w:val="en-GB"/>
        </w:rPr>
      </w:pPr>
      <w:r w:rsidRPr="00370A1B">
        <w:rPr>
          <w:sz w:val="24"/>
          <w:lang w:val="en-GB"/>
        </w:rPr>
        <w:t>Abercrombie &amp; Fitch made one change that unexpectedly boosted worker morale</w:t>
      </w:r>
    </w:p>
    <w:p w:rsidR="00185D26" w:rsidRPr="00370A1B" w:rsidRDefault="008D4D18" w:rsidP="002A7EC5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Georgia"/>
          <w:i/>
          <w:color w:val="1A1A1A"/>
          <w:sz w:val="20"/>
          <w:szCs w:val="22"/>
          <w:lang w:val="en-GB"/>
        </w:rPr>
      </w:pPr>
      <w:proofErr w:type="spellStart"/>
      <w:r w:rsidRPr="00370A1B">
        <w:rPr>
          <w:rFonts w:asciiTheme="majorHAnsi" w:hAnsiTheme="majorHAnsi" w:cs="Georgia"/>
          <w:i/>
          <w:color w:val="1A1A1A"/>
          <w:sz w:val="20"/>
          <w:szCs w:val="22"/>
          <w:lang w:val="en-GB"/>
        </w:rPr>
        <w:t>Uk.businessinsider</w:t>
      </w:r>
      <w:proofErr w:type="spellEnd"/>
      <w:r w:rsidRPr="00370A1B">
        <w:rPr>
          <w:rFonts w:asciiTheme="majorHAnsi" w:hAnsiTheme="majorHAnsi" w:cs="Georgia"/>
          <w:i/>
          <w:color w:val="1A1A1A"/>
          <w:sz w:val="20"/>
          <w:szCs w:val="22"/>
          <w:lang w:val="en-GB"/>
        </w:rPr>
        <w:t>, September 2015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>Abercrombie &amp; Fitch gave workers more responsibility — and the company says it unexpectedly boosted worker morale. 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 xml:space="preserve">The retailer recently gave workers the freedom to make changes in its namesake and Hollister stores, </w:t>
      </w:r>
      <w:r w:rsidR="00946512">
        <w:fldChar w:fldCharType="begin"/>
      </w:r>
      <w:r w:rsidR="00946512" w:rsidRPr="007B437D">
        <w:rPr>
          <w:lang w:val="en-US"/>
        </w:rPr>
        <w:instrText>HYPERLINK "http://www.retailwire.com/discussion/18511/how-autonomous-should-store-staffs-be?utm_campaign=RW%20Discussions&amp;utm_content=20651014&amp;utm_medium=social&amp;utm_sofurce=twitter"</w:instrText>
      </w:r>
      <w:r w:rsidR="00946512">
        <w:fldChar w:fldCharType="separate"/>
      </w:r>
      <w:r w:rsidRPr="00B95C26">
        <w:rPr>
          <w:rFonts w:asciiTheme="majorHAnsi" w:hAnsiTheme="majorHAnsi" w:cs="Georgia"/>
          <w:sz w:val="22"/>
          <w:lang w:val="en-GB"/>
        </w:rPr>
        <w:t>according to Retail Wire</w:t>
      </w:r>
      <w:r w:rsidR="00946512">
        <w:fldChar w:fldCharType="end"/>
      </w:r>
      <w:r w:rsidRPr="00B95C26">
        <w:rPr>
          <w:rFonts w:asciiTheme="majorHAnsi" w:hAnsiTheme="majorHAnsi" w:cs="Georgia"/>
          <w:sz w:val="22"/>
          <w:lang w:val="en-GB"/>
        </w:rPr>
        <w:t>. 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 xml:space="preserve">"If they see something selling well, they can move it within the store. They have some latitude around moving fixtures," executive Jonathan </w:t>
      </w:r>
      <w:proofErr w:type="spellStart"/>
      <w:r w:rsidRPr="00B95C26">
        <w:rPr>
          <w:rFonts w:asciiTheme="majorHAnsi" w:hAnsiTheme="majorHAnsi" w:cs="Georgia"/>
          <w:sz w:val="22"/>
          <w:lang w:val="en-GB"/>
        </w:rPr>
        <w:t>Ramsden</w:t>
      </w:r>
      <w:proofErr w:type="spellEnd"/>
      <w:r w:rsidRPr="00B95C26">
        <w:rPr>
          <w:rFonts w:asciiTheme="majorHAnsi" w:hAnsiTheme="majorHAnsi" w:cs="Georgia"/>
          <w:sz w:val="22"/>
          <w:lang w:val="en-GB"/>
        </w:rPr>
        <w:t xml:space="preserve"> told analysts on a </w:t>
      </w:r>
      <w:r w:rsidR="00946512">
        <w:fldChar w:fldCharType="begin"/>
      </w:r>
      <w:r w:rsidR="00946512" w:rsidRPr="007B437D">
        <w:rPr>
          <w:lang w:val="en-US"/>
        </w:rPr>
        <w:instrText>HYPERLINK "http://seekingalpha.com/article/3469156-abercrombie-and-fitch-anf-q2-2015-results-earnings-call-transcript"</w:instrText>
      </w:r>
      <w:r w:rsidR="00946512">
        <w:fldChar w:fldCharType="separate"/>
      </w:r>
      <w:r w:rsidRPr="00B95C26">
        <w:rPr>
          <w:rFonts w:asciiTheme="majorHAnsi" w:hAnsiTheme="majorHAnsi" w:cs="Georgia"/>
          <w:sz w:val="22"/>
          <w:lang w:val="en-GB"/>
        </w:rPr>
        <w:t>recent conference call</w:t>
      </w:r>
      <w:r w:rsidR="00946512">
        <w:fldChar w:fldCharType="end"/>
      </w:r>
      <w:r w:rsidRPr="00B95C26">
        <w:rPr>
          <w:rFonts w:asciiTheme="majorHAnsi" w:hAnsiTheme="majorHAnsi" w:cs="Georgia"/>
          <w:sz w:val="22"/>
          <w:lang w:val="en-GB"/>
        </w:rPr>
        <w:t xml:space="preserve"> with investors. 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>An analyst on the call commented that workers "seem much happier and a lot less stressed" than before the change was made.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>Abercrombie is also investing in training to improve customer service. 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>The added responsibility doesn't come with a pay raise, but Tom Ryan at Retail Wire theorizes that workers feel more of an incentive to succeed when they are the ones making decisions.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>For years, Abercrombie &amp; Fitch was synonymous with preppy polo shirts, sexy ads, and loud logos.</w:t>
      </w:r>
    </w:p>
    <w:p w:rsidR="00185D26" w:rsidRPr="00B95C26" w:rsidRDefault="00185D26" w:rsidP="00B95C26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 xml:space="preserve">But as sales decline and teens move away from the brand names that once ruled the mall, the </w:t>
      </w:r>
      <w:r w:rsidR="00946512">
        <w:fldChar w:fldCharType="begin"/>
      </w:r>
      <w:r w:rsidR="00946512" w:rsidRPr="007B437D">
        <w:rPr>
          <w:lang w:val="en-US"/>
        </w:rPr>
        <w:instrText>HYPERLINK "http://www.businessinsider.com/abercrombie-and-fitchs-fashions-called-too-basic-2015-8"</w:instrText>
      </w:r>
      <w:r w:rsidR="00946512">
        <w:fldChar w:fldCharType="separate"/>
      </w:r>
      <w:r w:rsidRPr="00B95C26">
        <w:rPr>
          <w:rFonts w:asciiTheme="majorHAnsi" w:hAnsiTheme="majorHAnsi" w:cs="Georgia"/>
          <w:sz w:val="22"/>
          <w:lang w:val="en-GB"/>
        </w:rPr>
        <w:t>retailer is trying</w:t>
      </w:r>
      <w:r w:rsidR="00946512">
        <w:fldChar w:fldCharType="end"/>
      </w:r>
      <w:r w:rsidRPr="00B95C26">
        <w:rPr>
          <w:rFonts w:asciiTheme="majorHAnsi" w:hAnsiTheme="majorHAnsi" w:cs="Georgia"/>
          <w:sz w:val="22"/>
          <w:lang w:val="en-GB"/>
        </w:rPr>
        <w:t xml:space="preserve"> a different approach by toning down ads.</w:t>
      </w:r>
    </w:p>
    <w:p w:rsidR="005557B7" w:rsidRPr="00B95C26" w:rsidRDefault="00185D26" w:rsidP="00B95C26">
      <w:pPr>
        <w:spacing w:after="60" w:line="276" w:lineRule="auto"/>
        <w:jc w:val="both"/>
        <w:rPr>
          <w:rFonts w:asciiTheme="majorHAnsi" w:hAnsiTheme="majorHAnsi" w:cs="Georgia"/>
          <w:sz w:val="22"/>
          <w:lang w:val="en-GB"/>
        </w:rPr>
      </w:pPr>
      <w:r w:rsidRPr="00B95C26">
        <w:rPr>
          <w:rFonts w:asciiTheme="majorHAnsi" w:hAnsiTheme="majorHAnsi" w:cs="Georgia"/>
          <w:sz w:val="22"/>
          <w:lang w:val="en-GB"/>
        </w:rPr>
        <w:t>Abercrombie &amp; Fitch's same-store sales fell 8% and total sales dropped 14% in the most recent quarter.</w:t>
      </w:r>
    </w:p>
    <w:p w:rsidR="00F03404" w:rsidRPr="008D4D18" w:rsidRDefault="00F03404" w:rsidP="00705E0E">
      <w:pPr>
        <w:spacing w:before="120" w:after="120" w:line="276" w:lineRule="auto"/>
        <w:jc w:val="both"/>
        <w:rPr>
          <w:rFonts w:asciiTheme="majorHAnsi" w:hAnsiTheme="majorHAnsi" w:cs="Georgia"/>
          <w:b/>
          <w:color w:val="1A1A1A"/>
          <w:lang w:val="en-GB"/>
        </w:rPr>
      </w:pPr>
      <w:r w:rsidRPr="008E0091">
        <w:rPr>
          <w:rFonts w:asciiTheme="majorHAnsi" w:hAnsiTheme="majorHAnsi" w:cs="Georgia"/>
          <w:b/>
          <w:color w:val="1A1A1A"/>
          <w:highlight w:val="lightGray"/>
          <w:lang w:val="en-GB"/>
        </w:rPr>
        <w:t>Using your knowledge, this article and the slideshow, answer the questions below:</w:t>
      </w:r>
      <w:r w:rsidRPr="008D4D18">
        <w:rPr>
          <w:rFonts w:asciiTheme="majorHAnsi" w:hAnsiTheme="majorHAnsi" w:cs="Georgia"/>
          <w:b/>
          <w:color w:val="1A1A1A"/>
          <w:lang w:val="en-GB"/>
        </w:rPr>
        <w:t xml:space="preserve"> </w:t>
      </w:r>
    </w:p>
    <w:p w:rsidR="00F03404" w:rsidRPr="00E23EC5" w:rsidRDefault="00F03404" w:rsidP="00705E0E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Present the A&amp;F business.</w:t>
      </w:r>
    </w:p>
    <w:p w:rsidR="00F03404" w:rsidRPr="00E23EC5" w:rsidRDefault="00F03404" w:rsidP="00705E0E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List the stakeholders mentioned in this text.</w:t>
      </w:r>
    </w:p>
    <w:p w:rsidR="00F03404" w:rsidRPr="00E23EC5" w:rsidRDefault="00F03404" w:rsidP="00705E0E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Describe the management problem A&amp;F is facing.</w:t>
      </w:r>
    </w:p>
    <w:p w:rsidR="00705E0E" w:rsidRPr="00EC59C5" w:rsidRDefault="00705E0E" w:rsidP="00FE1103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C59C5">
        <w:rPr>
          <w:rFonts w:asciiTheme="majorHAnsi" w:hAnsiTheme="majorHAnsi" w:cs="Georgia"/>
          <w:color w:val="1A1A1A"/>
          <w:sz w:val="22"/>
          <w:lang w:val="en-GB"/>
        </w:rPr>
        <w:t>Define what motivation means.</w:t>
      </w:r>
    </w:p>
    <w:p w:rsidR="00705E0E" w:rsidRPr="00EC59C5" w:rsidRDefault="00705E0E" w:rsidP="00FE1103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>
        <w:rPr>
          <w:rFonts w:asciiTheme="majorHAnsi" w:hAnsiTheme="majorHAnsi" w:cs="Georgia"/>
          <w:color w:val="1A1A1A"/>
          <w:sz w:val="22"/>
          <w:lang w:val="en-GB"/>
        </w:rPr>
        <w:t>Present the two</w:t>
      </w:r>
      <w:r w:rsidRPr="00EC59C5">
        <w:rPr>
          <w:rFonts w:asciiTheme="majorHAnsi" w:hAnsiTheme="majorHAnsi" w:cs="Georgia"/>
          <w:color w:val="1A1A1A"/>
          <w:sz w:val="22"/>
          <w:lang w:val="en-GB"/>
        </w:rPr>
        <w:t xml:space="preserve"> indicators show</w:t>
      </w:r>
      <w:r>
        <w:rPr>
          <w:rFonts w:asciiTheme="majorHAnsi" w:hAnsiTheme="majorHAnsi" w:cs="Georgia"/>
          <w:color w:val="1A1A1A"/>
          <w:sz w:val="22"/>
          <w:lang w:val="en-GB"/>
        </w:rPr>
        <w:t>ing</w:t>
      </w:r>
      <w:r w:rsidRPr="00EC59C5">
        <w:rPr>
          <w:rFonts w:asciiTheme="majorHAnsi" w:hAnsiTheme="majorHAnsi" w:cs="Georgia"/>
          <w:color w:val="1A1A1A"/>
          <w:sz w:val="22"/>
          <w:lang w:val="en-GB"/>
        </w:rPr>
        <w:t xml:space="preserve"> that Abercrombie employees are more motivated</w:t>
      </w:r>
      <w:r>
        <w:rPr>
          <w:rFonts w:asciiTheme="majorHAnsi" w:hAnsiTheme="majorHAnsi" w:cs="Georgia"/>
          <w:color w:val="1A1A1A"/>
          <w:sz w:val="22"/>
          <w:lang w:val="en-GB"/>
        </w:rPr>
        <w:t>.</w:t>
      </w:r>
    </w:p>
    <w:p w:rsidR="00705E0E" w:rsidRPr="00EC59C5" w:rsidRDefault="00705E0E" w:rsidP="00FE1103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C59C5">
        <w:rPr>
          <w:rFonts w:asciiTheme="majorHAnsi" w:hAnsiTheme="majorHAnsi" w:cs="Georgia"/>
          <w:color w:val="1A1A1A"/>
          <w:sz w:val="22"/>
          <w:lang w:val="en-GB"/>
        </w:rPr>
        <w:t>Explain which benefits companies employing motivated employees can get.</w:t>
      </w:r>
    </w:p>
    <w:p w:rsidR="00705E0E" w:rsidRDefault="00705E0E" w:rsidP="00FE1103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Present the different methods implemented by A&amp;F in order to improve its </w:t>
      </w:r>
      <w:r>
        <w:rPr>
          <w:rFonts w:asciiTheme="majorHAnsi" w:hAnsiTheme="majorHAnsi" w:cs="Georgia"/>
          <w:color w:val="1A1A1A"/>
          <w:sz w:val="22"/>
          <w:lang w:val="en-GB"/>
        </w:rPr>
        <w:t>employees’ motivation.</w:t>
      </w:r>
    </w:p>
    <w:p w:rsidR="00705E0E" w:rsidRPr="00EC59C5" w:rsidRDefault="00705E0E" w:rsidP="00FE1103">
      <w:pPr>
        <w:spacing w:before="60" w:after="60" w:line="312" w:lineRule="auto"/>
        <w:ind w:left="357"/>
        <w:rPr>
          <w:rFonts w:asciiTheme="majorHAnsi" w:hAnsiTheme="majorHAnsi" w:cs="Georgia"/>
          <w:color w:val="1A1A1A"/>
          <w:sz w:val="22"/>
          <w:lang w:val="en-GB"/>
        </w:rPr>
      </w:pPr>
      <w:r w:rsidRPr="00FE1103">
        <w:rPr>
          <w:rFonts w:asciiTheme="majorHAnsi" w:hAnsiTheme="majorHAnsi" w:cs="Georgia"/>
          <w:i/>
          <w:color w:val="1A1A1A"/>
          <w:sz w:val="22"/>
          <w:u w:val="single"/>
          <w:lang w:val="en-GB"/>
        </w:rPr>
        <w:t>Complete the chart below</w:t>
      </w:r>
      <w:r w:rsidRPr="00EC59C5">
        <w:rPr>
          <w:rFonts w:asciiTheme="majorHAnsi" w:hAnsiTheme="majorHAnsi" w:cs="Georgia"/>
          <w:color w:val="1A1A1A"/>
          <w:sz w:val="22"/>
          <w:lang w:val="en-GB"/>
        </w:rPr>
        <w:t>.</w:t>
      </w:r>
    </w:p>
    <w:tbl>
      <w:tblPr>
        <w:tblStyle w:val="Grilledutableau"/>
        <w:tblW w:w="0" w:type="auto"/>
        <w:tblLook w:val="04A0"/>
      </w:tblPr>
      <w:tblGrid>
        <w:gridCol w:w="1242"/>
        <w:gridCol w:w="1560"/>
        <w:gridCol w:w="1984"/>
        <w:gridCol w:w="2767"/>
        <w:gridCol w:w="1737"/>
        <w:gridCol w:w="1386"/>
      </w:tblGrid>
      <w:tr w:rsidR="00F03404" w:rsidRPr="002A7EC5" w:rsidTr="00E23EC5">
        <w:tc>
          <w:tcPr>
            <w:tcW w:w="1242" w:type="dxa"/>
          </w:tcPr>
          <w:p w:rsidR="00F03404" w:rsidRPr="008E0091" w:rsidRDefault="008E0091" w:rsidP="00B95C26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8E0091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Methods</w:t>
            </w:r>
          </w:p>
        </w:tc>
        <w:tc>
          <w:tcPr>
            <w:tcW w:w="1560" w:type="dxa"/>
          </w:tcPr>
          <w:p w:rsidR="00F03404" w:rsidRPr="002A7EC5" w:rsidRDefault="00E23EC5" w:rsidP="00B95C26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G</w:t>
            </w:r>
            <w:r w:rsidR="00F03404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oals</w:t>
            </w:r>
          </w:p>
        </w:tc>
        <w:tc>
          <w:tcPr>
            <w:tcW w:w="1984" w:type="dxa"/>
          </w:tcPr>
          <w:p w:rsidR="00F03404" w:rsidRPr="002A7EC5" w:rsidRDefault="009F2D31" w:rsidP="00B95C26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</w:t>
            </w:r>
            <w:r w:rsidR="00F03404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ethod</w:t>
            </w:r>
            <w:r w:rsidR="00B95C26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s</w:t>
            </w:r>
            <w:r w:rsidR="00F03404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 xml:space="preserve"> </w:t>
            </w:r>
            <w:r w:rsidR="003D648B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resorted to</w:t>
            </w:r>
          </w:p>
        </w:tc>
        <w:tc>
          <w:tcPr>
            <w:tcW w:w="2767" w:type="dxa"/>
          </w:tcPr>
          <w:p w:rsidR="00F03404" w:rsidRPr="002A7EC5" w:rsidRDefault="009F2D31" w:rsidP="00B95C26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I</w:t>
            </w:r>
            <w:r w:rsidR="00F03404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 xml:space="preserve">mpact on </w:t>
            </w:r>
            <w:r w:rsid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w</w:t>
            </w:r>
            <w:r w:rsidR="00F03404" w:rsidRPr="00E23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orkers/employees</w:t>
            </w:r>
          </w:p>
        </w:tc>
        <w:tc>
          <w:tcPr>
            <w:tcW w:w="1737" w:type="dxa"/>
          </w:tcPr>
          <w:p w:rsidR="00F03404" w:rsidRPr="002A7EC5" w:rsidRDefault="00F03404" w:rsidP="00B95C26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2A7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Maslow</w:t>
            </w:r>
          </w:p>
        </w:tc>
        <w:tc>
          <w:tcPr>
            <w:tcW w:w="1386" w:type="dxa"/>
          </w:tcPr>
          <w:p w:rsidR="00F03404" w:rsidRPr="002A7EC5" w:rsidRDefault="00F03404" w:rsidP="00B95C26">
            <w:pPr>
              <w:spacing w:line="360" w:lineRule="auto"/>
              <w:jc w:val="center"/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</w:pPr>
            <w:r w:rsidRPr="002A7EC5">
              <w:rPr>
                <w:rFonts w:asciiTheme="majorHAnsi" w:hAnsiTheme="majorHAnsi" w:cs="Georgia"/>
                <w:b/>
                <w:color w:val="1A1A1A"/>
                <w:sz w:val="20"/>
                <w:lang w:val="en-GB"/>
              </w:rPr>
              <w:t>Mayo</w:t>
            </w:r>
          </w:p>
        </w:tc>
      </w:tr>
      <w:tr w:rsidR="00F03404" w:rsidRPr="008D4D18" w:rsidTr="00E23EC5">
        <w:tc>
          <w:tcPr>
            <w:tcW w:w="1242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560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b/>
                <w:color w:val="1A1A1A"/>
                <w:lang w:val="en-GB"/>
              </w:rPr>
            </w:pPr>
          </w:p>
        </w:tc>
        <w:tc>
          <w:tcPr>
            <w:tcW w:w="1984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2767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737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386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</w:tr>
      <w:tr w:rsidR="00F03404" w:rsidRPr="008D4D18" w:rsidTr="00E23EC5">
        <w:tc>
          <w:tcPr>
            <w:tcW w:w="1242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560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b/>
                <w:color w:val="1A1A1A"/>
                <w:lang w:val="en-GB"/>
              </w:rPr>
            </w:pPr>
          </w:p>
        </w:tc>
        <w:tc>
          <w:tcPr>
            <w:tcW w:w="1984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2767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737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  <w:tc>
          <w:tcPr>
            <w:tcW w:w="1386" w:type="dxa"/>
          </w:tcPr>
          <w:p w:rsidR="00F03404" w:rsidRPr="008D4D18" w:rsidRDefault="00F03404" w:rsidP="009E369D">
            <w:pPr>
              <w:spacing w:line="360" w:lineRule="auto"/>
              <w:rPr>
                <w:rFonts w:asciiTheme="majorHAnsi" w:hAnsiTheme="majorHAnsi" w:cs="Georgia"/>
                <w:color w:val="1A1A1A"/>
                <w:lang w:val="en-GB"/>
              </w:rPr>
            </w:pPr>
          </w:p>
        </w:tc>
      </w:tr>
    </w:tbl>
    <w:p w:rsidR="00F03404" w:rsidRPr="00E23EC5" w:rsidRDefault="00E23EC5" w:rsidP="00FE1103">
      <w:pPr>
        <w:pStyle w:val="Paragraphedeliste"/>
        <w:numPr>
          <w:ilvl w:val="0"/>
          <w:numId w:val="4"/>
        </w:numPr>
        <w:spacing w:before="240" w:line="312" w:lineRule="auto"/>
        <w:ind w:left="714" w:hanging="357"/>
        <w:contextualSpacing w:val="0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Explain</w:t>
      </w:r>
      <w:r w:rsidR="00F03404" w:rsidRPr="00E23EC5">
        <w:rPr>
          <w:rFonts w:asciiTheme="majorHAnsi" w:hAnsiTheme="majorHAnsi" w:cs="Georgia"/>
          <w:color w:val="1A1A1A"/>
          <w:sz w:val="22"/>
          <w:lang w:val="en-GB"/>
        </w:rPr>
        <w:t xml:space="preserve"> how those actions</w:t>
      </w: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 methods</w:t>
      </w:r>
      <w:r w:rsidR="00F03404" w:rsidRPr="00E23EC5">
        <w:rPr>
          <w:rFonts w:asciiTheme="majorHAnsi" w:hAnsiTheme="majorHAnsi" w:cs="Georgia"/>
          <w:color w:val="1A1A1A"/>
          <w:sz w:val="22"/>
          <w:lang w:val="en-GB"/>
        </w:rPr>
        <w:t xml:space="preserve"> are meant to help A&amp;F</w:t>
      </w: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 </w:t>
      </w:r>
      <w:r w:rsidR="00F03404" w:rsidRPr="00E23EC5">
        <w:rPr>
          <w:rFonts w:asciiTheme="majorHAnsi" w:hAnsiTheme="majorHAnsi" w:cs="Georgia"/>
          <w:color w:val="1A1A1A"/>
          <w:sz w:val="22"/>
          <w:lang w:val="en-GB"/>
        </w:rPr>
        <w:t>reach its profitability goals.</w:t>
      </w:r>
    </w:p>
    <w:p w:rsidR="00E23EC5" w:rsidRPr="00E23EC5" w:rsidRDefault="00F03404" w:rsidP="00FE1103">
      <w:pPr>
        <w:pStyle w:val="Paragraphedeliste"/>
        <w:numPr>
          <w:ilvl w:val="0"/>
          <w:numId w:val="4"/>
        </w:numPr>
        <w:spacing w:line="312" w:lineRule="auto"/>
        <w:ind w:left="714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To conclude, show how those decisions have enabled A&amp;F to meet its employees’, investors’ and customers’ expectations. </w:t>
      </w:r>
    </w:p>
    <w:p w:rsidR="00E23EC5" w:rsidRPr="00705E0E" w:rsidRDefault="00F03404" w:rsidP="00370A1B">
      <w:pPr>
        <w:spacing w:before="120" w:after="120" w:line="276" w:lineRule="auto"/>
        <w:ind w:left="357"/>
        <w:jc w:val="both"/>
        <w:rPr>
          <w:rFonts w:asciiTheme="majorHAnsi" w:hAnsiTheme="majorHAnsi" w:cs="Georgia"/>
          <w:b/>
          <w:color w:val="1A1A1A"/>
          <w:highlight w:val="lightGray"/>
          <w:lang w:val="en-GB"/>
        </w:rPr>
      </w:pPr>
      <w:r w:rsidRPr="00705E0E">
        <w:rPr>
          <w:rFonts w:asciiTheme="majorHAnsi" w:hAnsiTheme="majorHAnsi" w:cs="Georgia"/>
          <w:b/>
          <w:color w:val="1A1A1A"/>
          <w:highlight w:val="lightGray"/>
          <w:lang w:val="en-GB"/>
        </w:rPr>
        <w:t xml:space="preserve">To go further: </w:t>
      </w:r>
    </w:p>
    <w:p w:rsidR="00F03404" w:rsidRPr="00E23EC5" w:rsidRDefault="00E23EC5" w:rsidP="00C07266">
      <w:pPr>
        <w:spacing w:before="120" w:after="120" w:line="276" w:lineRule="auto"/>
        <w:ind w:left="357"/>
        <w:jc w:val="both"/>
        <w:rPr>
          <w:rFonts w:asciiTheme="majorHAnsi" w:hAnsiTheme="majorHAnsi" w:cs="Georgia"/>
          <w:b/>
          <w:color w:val="1A1A1A"/>
          <w:lang w:val="en-GB"/>
        </w:rPr>
      </w:pPr>
      <w:r w:rsidRPr="00E23EC5">
        <w:rPr>
          <w:rFonts w:asciiTheme="majorHAnsi" w:hAnsiTheme="majorHAnsi" w:cs="Georgia"/>
          <w:b/>
          <w:color w:val="1A1A1A"/>
          <w:lang w:val="en-GB"/>
        </w:rPr>
        <w:t>Search</w:t>
      </w:r>
      <w:r w:rsidR="00F03404" w:rsidRPr="00E23EC5">
        <w:rPr>
          <w:rFonts w:asciiTheme="majorHAnsi" w:hAnsiTheme="majorHAnsi" w:cs="Georgia"/>
          <w:b/>
          <w:color w:val="1A1A1A"/>
          <w:lang w:val="en-GB"/>
        </w:rPr>
        <w:t xml:space="preserve"> information about the topics listed below and </w:t>
      </w:r>
      <w:r w:rsidR="009F2D31">
        <w:rPr>
          <w:rFonts w:asciiTheme="majorHAnsi" w:hAnsiTheme="majorHAnsi" w:cs="Georgia"/>
          <w:b/>
          <w:color w:val="1A1A1A"/>
          <w:lang w:val="en-GB"/>
        </w:rPr>
        <w:t xml:space="preserve">then </w:t>
      </w:r>
      <w:proofErr w:type="gramStart"/>
      <w:r w:rsidR="00F03404" w:rsidRPr="00E23EC5">
        <w:rPr>
          <w:rFonts w:asciiTheme="majorHAnsi" w:hAnsiTheme="majorHAnsi" w:cs="Georgia"/>
          <w:b/>
          <w:color w:val="1A1A1A"/>
          <w:lang w:val="en-GB"/>
        </w:rPr>
        <w:t>present</w:t>
      </w:r>
      <w:proofErr w:type="gramEnd"/>
      <w:r w:rsidR="00F03404" w:rsidRPr="00E23EC5">
        <w:rPr>
          <w:rFonts w:asciiTheme="majorHAnsi" w:hAnsiTheme="majorHAnsi" w:cs="Georgia"/>
          <w:b/>
          <w:color w:val="1A1A1A"/>
          <w:lang w:val="en-GB"/>
        </w:rPr>
        <w:t xml:space="preserve"> a </w:t>
      </w:r>
      <w:r w:rsidRPr="00E23EC5">
        <w:rPr>
          <w:rFonts w:asciiTheme="majorHAnsi" w:hAnsiTheme="majorHAnsi" w:cs="Georgia"/>
          <w:b/>
          <w:color w:val="1A1A1A"/>
          <w:lang w:val="en-GB"/>
        </w:rPr>
        <w:t xml:space="preserve">short </w:t>
      </w:r>
      <w:r w:rsidR="00F03404" w:rsidRPr="00E23EC5">
        <w:rPr>
          <w:rFonts w:asciiTheme="majorHAnsi" w:hAnsiTheme="majorHAnsi" w:cs="Georgia"/>
          <w:b/>
          <w:color w:val="1A1A1A"/>
          <w:lang w:val="en-GB"/>
        </w:rPr>
        <w:t>slide</w:t>
      </w:r>
      <w:r w:rsidRPr="00E23EC5">
        <w:rPr>
          <w:rFonts w:asciiTheme="majorHAnsi" w:hAnsiTheme="majorHAnsi" w:cs="Georgia"/>
          <w:b/>
          <w:color w:val="1A1A1A"/>
          <w:lang w:val="en-GB"/>
        </w:rPr>
        <w:t>show</w:t>
      </w:r>
      <w:r w:rsidR="00F03404" w:rsidRPr="00E23EC5">
        <w:rPr>
          <w:rFonts w:asciiTheme="majorHAnsi" w:hAnsiTheme="majorHAnsi" w:cs="Georgia"/>
          <w:b/>
          <w:color w:val="1A1A1A"/>
          <w:lang w:val="en-GB"/>
        </w:rPr>
        <w:t xml:space="preserve"> to the class: </w:t>
      </w:r>
    </w:p>
    <w:p w:rsidR="00F03404" w:rsidRPr="00E23EC5" w:rsidRDefault="00F03404" w:rsidP="00C07266">
      <w:pPr>
        <w:pStyle w:val="Paragraphedeliste"/>
        <w:numPr>
          <w:ilvl w:val="0"/>
          <w:numId w:val="9"/>
        </w:numPr>
        <w:spacing w:line="312" w:lineRule="auto"/>
        <w:ind w:left="1066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Some controversies about A&amp;F: illustrate those issues.</w:t>
      </w:r>
    </w:p>
    <w:p w:rsidR="00F03404" w:rsidRPr="00E23EC5" w:rsidRDefault="00F03404" w:rsidP="00C07266">
      <w:pPr>
        <w:pStyle w:val="Paragraphedeliste"/>
        <w:numPr>
          <w:ilvl w:val="0"/>
          <w:numId w:val="9"/>
        </w:numPr>
        <w:spacing w:line="312" w:lineRule="auto"/>
        <w:ind w:left="1066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>Other retailers’ policies regarding employees’ motivation.</w:t>
      </w:r>
    </w:p>
    <w:p w:rsidR="00D515E9" w:rsidRPr="00E23EC5" w:rsidRDefault="00D515E9" w:rsidP="00C07266">
      <w:pPr>
        <w:pStyle w:val="Paragraphedeliste"/>
        <w:numPr>
          <w:ilvl w:val="0"/>
          <w:numId w:val="9"/>
        </w:numPr>
        <w:spacing w:line="312" w:lineRule="auto"/>
        <w:ind w:left="1066" w:hanging="357"/>
        <w:rPr>
          <w:rFonts w:asciiTheme="majorHAnsi" w:hAnsiTheme="majorHAnsi" w:cs="Georgia"/>
          <w:color w:val="1A1A1A"/>
          <w:sz w:val="22"/>
          <w:lang w:val="en-GB"/>
        </w:rPr>
      </w:pPr>
      <w:r w:rsidRPr="00E23EC5">
        <w:rPr>
          <w:rFonts w:asciiTheme="majorHAnsi" w:hAnsiTheme="majorHAnsi" w:cs="Georgia"/>
          <w:color w:val="1A1A1A"/>
          <w:sz w:val="22"/>
          <w:lang w:val="en-GB"/>
        </w:rPr>
        <w:t xml:space="preserve">Abercrombie and CSR: </w:t>
      </w:r>
      <w:r w:rsidR="00F03404" w:rsidRPr="00E23EC5">
        <w:rPr>
          <w:rFonts w:asciiTheme="majorHAnsi" w:hAnsiTheme="majorHAnsi" w:cs="Georgia"/>
          <w:color w:val="1A1A1A"/>
          <w:sz w:val="22"/>
          <w:lang w:val="en-GB"/>
        </w:rPr>
        <w:t xml:space="preserve">anti-bullying campaign </w:t>
      </w:r>
    </w:p>
    <w:sectPr w:rsidR="00D515E9" w:rsidRPr="00E23EC5" w:rsidSect="00207711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F8" w:rsidRDefault="00F13EF8" w:rsidP="00407D5A">
      <w:r>
        <w:separator/>
      </w:r>
    </w:p>
  </w:endnote>
  <w:endnote w:type="continuationSeparator" w:id="0">
    <w:p w:rsidR="00F13EF8" w:rsidRDefault="00F13EF8" w:rsidP="0040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502"/>
      <w:gridCol w:w="1672"/>
      <w:gridCol w:w="4502"/>
    </w:tblGrid>
    <w:tr w:rsidR="001C1EAF" w:rsidTr="001C1EA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C1EAF" w:rsidRDefault="001C1E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1C1EAF" w:rsidRDefault="00946512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3E4BA06F0108540A462097D9B0B8333"/>
              </w:placeholder>
              <w:temporary/>
              <w:showingPlcHdr/>
            </w:sdtPr>
            <w:sdtContent>
              <w:r w:rsidR="001C1EAF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C1EAF" w:rsidRDefault="001C1E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C1EAF" w:rsidTr="001C1EA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C1EAF" w:rsidRDefault="001C1E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C1EAF" w:rsidRDefault="001C1EA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C1EAF" w:rsidRDefault="001C1E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1C1EAF" w:rsidRDefault="001C1E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AF" w:rsidRPr="007B437D" w:rsidRDefault="007B437D">
    <w:pPr>
      <w:pStyle w:val="Pieddepage"/>
      <w:rPr>
        <w:rFonts w:asciiTheme="majorHAnsi" w:hAnsiTheme="majorHAnsi"/>
        <w:sz w:val="20"/>
      </w:rPr>
    </w:pPr>
    <w:r w:rsidRPr="007B437D">
      <w:rPr>
        <w:rFonts w:asciiTheme="majorHAnsi" w:hAnsiTheme="majorHAnsi"/>
        <w:sz w:val="20"/>
      </w:rPr>
      <w:t>A&amp;F – Support élève</w:t>
    </w:r>
    <w:r w:rsidRPr="007B437D">
      <w:rPr>
        <w:rFonts w:asciiTheme="majorHAnsi" w:hAnsiTheme="majorHAnsi"/>
        <w:sz w:val="20"/>
      </w:rPr>
      <w:ptab w:relativeTo="margin" w:alignment="center" w:leader="none"/>
    </w:r>
    <w:r w:rsidRPr="007B437D">
      <w:rPr>
        <w:rFonts w:asciiTheme="majorHAnsi" w:hAnsiTheme="majorHAnsi"/>
        <w:sz w:val="20"/>
      </w:rPr>
      <w:t xml:space="preserve">Elizabeth </w:t>
    </w:r>
    <w:proofErr w:type="spellStart"/>
    <w:r w:rsidRPr="007B437D">
      <w:rPr>
        <w:rFonts w:asciiTheme="majorHAnsi" w:hAnsiTheme="majorHAnsi"/>
        <w:sz w:val="20"/>
      </w:rPr>
      <w:t>Suel</w:t>
    </w:r>
    <w:proofErr w:type="spellEnd"/>
    <w:r w:rsidRPr="007B437D">
      <w:rPr>
        <w:rFonts w:asciiTheme="majorHAnsi" w:hAnsiTheme="majorHAnsi"/>
        <w:sz w:val="20"/>
      </w:rPr>
      <w:ptab w:relativeTo="margin" w:alignment="right" w:leader="none"/>
    </w:r>
    <w:r w:rsidRPr="007B437D">
      <w:rPr>
        <w:rFonts w:asciiTheme="majorHAnsi" w:hAnsiTheme="majorHAnsi"/>
        <w:sz w:val="20"/>
      </w:rPr>
      <w:fldChar w:fldCharType="begin"/>
    </w:r>
    <w:r w:rsidRPr="007B437D">
      <w:rPr>
        <w:rFonts w:asciiTheme="majorHAnsi" w:hAnsiTheme="majorHAnsi"/>
        <w:sz w:val="20"/>
      </w:rPr>
      <w:instrText xml:space="preserve"> PAGE   \* MERGEFORMAT </w:instrText>
    </w:r>
    <w:r w:rsidRPr="007B437D">
      <w:rPr>
        <w:rFonts w:asciiTheme="majorHAnsi" w:hAnsiTheme="majorHAnsi"/>
        <w:sz w:val="20"/>
      </w:rPr>
      <w:fldChar w:fldCharType="separate"/>
    </w:r>
    <w:r w:rsidR="00BF4A01">
      <w:rPr>
        <w:rFonts w:asciiTheme="majorHAnsi" w:hAnsiTheme="majorHAnsi"/>
        <w:noProof/>
        <w:sz w:val="20"/>
      </w:rPr>
      <w:t>1</w:t>
    </w:r>
    <w:r w:rsidRPr="007B437D">
      <w:rPr>
        <w:rFonts w:asciiTheme="majorHAnsi" w:hAnsiTheme="majorHAnsi"/>
        <w:sz w:val="20"/>
      </w:rPr>
      <w:fldChar w:fldCharType="end"/>
    </w:r>
    <w:r w:rsidRPr="007B437D">
      <w:rPr>
        <w:rFonts w:asciiTheme="majorHAnsi" w:hAnsiTheme="majorHAnsi"/>
        <w:sz w:val="20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F8" w:rsidRDefault="00F13EF8" w:rsidP="00407D5A">
      <w:r>
        <w:separator/>
      </w:r>
    </w:p>
  </w:footnote>
  <w:footnote w:type="continuationSeparator" w:id="0">
    <w:p w:rsidR="00F13EF8" w:rsidRDefault="00F13EF8" w:rsidP="0040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0A0128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C89"/>
    <w:multiLevelType w:val="hybridMultilevel"/>
    <w:tmpl w:val="E51AA596"/>
    <w:lvl w:ilvl="0" w:tplc="516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B8C"/>
    <w:multiLevelType w:val="hybridMultilevel"/>
    <w:tmpl w:val="729E707E"/>
    <w:lvl w:ilvl="0" w:tplc="1FF0B5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43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C8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6F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028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AA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8C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AD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4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1633B7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080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D70756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F5E9B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06445"/>
    <w:multiLevelType w:val="hybridMultilevel"/>
    <w:tmpl w:val="4B0EE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47F12"/>
    <w:multiLevelType w:val="hybridMultilevel"/>
    <w:tmpl w:val="6D1E81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D26"/>
    <w:rsid w:val="0000402F"/>
    <w:rsid w:val="000B5616"/>
    <w:rsid w:val="000F3450"/>
    <w:rsid w:val="001547EE"/>
    <w:rsid w:val="00163907"/>
    <w:rsid w:val="00185D26"/>
    <w:rsid w:val="001A0D5A"/>
    <w:rsid w:val="001C1EAF"/>
    <w:rsid w:val="00207711"/>
    <w:rsid w:val="00271F8D"/>
    <w:rsid w:val="002A7EC5"/>
    <w:rsid w:val="002C2A39"/>
    <w:rsid w:val="00370A1B"/>
    <w:rsid w:val="0039620A"/>
    <w:rsid w:val="003D648B"/>
    <w:rsid w:val="00407D5A"/>
    <w:rsid w:val="004C6A25"/>
    <w:rsid w:val="00552212"/>
    <w:rsid w:val="005557B7"/>
    <w:rsid w:val="005E4B5F"/>
    <w:rsid w:val="00607A00"/>
    <w:rsid w:val="00650AA2"/>
    <w:rsid w:val="00705E0E"/>
    <w:rsid w:val="00776E6D"/>
    <w:rsid w:val="007B437D"/>
    <w:rsid w:val="008D4D18"/>
    <w:rsid w:val="008E0091"/>
    <w:rsid w:val="00946512"/>
    <w:rsid w:val="009F2D31"/>
    <w:rsid w:val="00B15963"/>
    <w:rsid w:val="00B35355"/>
    <w:rsid w:val="00B60683"/>
    <w:rsid w:val="00B95C26"/>
    <w:rsid w:val="00BE4C1D"/>
    <w:rsid w:val="00BF2B47"/>
    <w:rsid w:val="00BF4A01"/>
    <w:rsid w:val="00C07266"/>
    <w:rsid w:val="00CB6F17"/>
    <w:rsid w:val="00D515E9"/>
    <w:rsid w:val="00D573FF"/>
    <w:rsid w:val="00D95CAA"/>
    <w:rsid w:val="00DF1B9C"/>
    <w:rsid w:val="00E23EC5"/>
    <w:rsid w:val="00E449EC"/>
    <w:rsid w:val="00EA553D"/>
    <w:rsid w:val="00EC5E1F"/>
    <w:rsid w:val="00F03404"/>
    <w:rsid w:val="00F13EF8"/>
    <w:rsid w:val="00F61310"/>
    <w:rsid w:val="00F80BF8"/>
    <w:rsid w:val="00FE1103"/>
    <w:rsid w:val="00FF363C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47"/>
  </w:style>
  <w:style w:type="paragraph" w:styleId="Titre1">
    <w:name w:val="heading 1"/>
    <w:basedOn w:val="Normal"/>
    <w:next w:val="Normal"/>
    <w:link w:val="Titre1Car"/>
    <w:uiPriority w:val="9"/>
    <w:qFormat/>
    <w:rsid w:val="008D4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D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D26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semiHidden/>
    <w:rsid w:val="0020771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159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5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07A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D4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07D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D5A"/>
  </w:style>
  <w:style w:type="paragraph" w:styleId="Pieddepage">
    <w:name w:val="footer"/>
    <w:basedOn w:val="Normal"/>
    <w:link w:val="PieddepageCar"/>
    <w:uiPriority w:val="99"/>
    <w:unhideWhenUsed/>
    <w:rsid w:val="00407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D5A"/>
  </w:style>
  <w:style w:type="paragraph" w:styleId="Sansinterligne">
    <w:name w:val="No Spacing"/>
    <w:link w:val="SansinterligneCar"/>
    <w:qFormat/>
    <w:rsid w:val="00407D5A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07D5A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D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D26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semiHidden/>
    <w:rsid w:val="0020771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159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5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07A00"/>
    <w:pPr>
      <w:ind w:left="720"/>
      <w:contextualSpacing/>
    </w:pPr>
  </w:style>
  <w:style w:type="table" w:styleId="Grille">
    <w:name w:val="Table Grid"/>
    <w:basedOn w:val="TableauNormal"/>
    <w:uiPriority w:val="59"/>
    <w:rsid w:val="000B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D4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07D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D5A"/>
  </w:style>
  <w:style w:type="paragraph" w:styleId="Pieddepage">
    <w:name w:val="footer"/>
    <w:basedOn w:val="Normal"/>
    <w:link w:val="PieddepageCar"/>
    <w:uiPriority w:val="99"/>
    <w:unhideWhenUsed/>
    <w:rsid w:val="00407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D5A"/>
  </w:style>
  <w:style w:type="paragraph" w:styleId="Sansinterligne">
    <w:name w:val="No Spacing"/>
    <w:link w:val="SansinterligneCar"/>
    <w:qFormat/>
    <w:rsid w:val="00407D5A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07D5A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2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E4BA06F0108540A462097D9B0B8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41039-C45E-9444-AF63-54863E8DD43D}"/>
      </w:docPartPr>
      <w:docPartBody>
        <w:p w:rsidR="00AF5E9E" w:rsidRDefault="00983611" w:rsidP="00983611">
          <w:pPr>
            <w:pStyle w:val="93E4BA06F0108540A462097D9B0B833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3611"/>
    <w:rsid w:val="00383F2A"/>
    <w:rsid w:val="004A26B8"/>
    <w:rsid w:val="005B72C6"/>
    <w:rsid w:val="008723CA"/>
    <w:rsid w:val="00983611"/>
    <w:rsid w:val="00A40C7B"/>
    <w:rsid w:val="00AF5E9E"/>
    <w:rsid w:val="00B828EA"/>
    <w:rsid w:val="00D03FFB"/>
    <w:rsid w:val="00D652CC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E4BA06F0108540A462097D9B0B8333">
    <w:name w:val="93E4BA06F0108540A462097D9B0B8333"/>
    <w:rsid w:val="00983611"/>
  </w:style>
  <w:style w:type="paragraph" w:customStyle="1" w:styleId="996414870C5FAC4E802D1FE8BC4A08D9">
    <w:name w:val="996414870C5FAC4E802D1FE8BC4A08D9"/>
    <w:rsid w:val="00983611"/>
  </w:style>
  <w:style w:type="paragraph" w:customStyle="1" w:styleId="B5CDDF7AFE374420BA98F81035F60497">
    <w:name w:val="B5CDDF7AFE374420BA98F81035F60497"/>
    <w:rsid w:val="008723CA"/>
    <w:pPr>
      <w:spacing w:after="200" w:line="276" w:lineRule="auto"/>
    </w:pPr>
    <w:rPr>
      <w:sz w:val="22"/>
      <w:szCs w:val="22"/>
      <w:lang w:eastAsia="fr-FR"/>
    </w:rPr>
  </w:style>
  <w:style w:type="paragraph" w:customStyle="1" w:styleId="556A380B824E4D79BFF1C0DB43ACD81C">
    <w:name w:val="556A380B824E4D79BFF1C0DB43ACD81C"/>
    <w:rsid w:val="008723CA"/>
    <w:pPr>
      <w:spacing w:after="200" w:line="276" w:lineRule="auto"/>
    </w:pPr>
    <w:rPr>
      <w:sz w:val="22"/>
      <w:szCs w:val="22"/>
      <w:lang w:eastAsia="fr-FR"/>
    </w:rPr>
  </w:style>
  <w:style w:type="paragraph" w:customStyle="1" w:styleId="B4A3D3109DF2417CB6526BCFBCBC5A87">
    <w:name w:val="B4A3D3109DF2417CB6526BCFBCBC5A87"/>
    <w:rsid w:val="008723CA"/>
    <w:pPr>
      <w:spacing w:after="200" w:line="276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9B324-CB21-498D-AA36-8E91B6A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Suel</dc:creator>
  <cp:lastModifiedBy>suele</cp:lastModifiedBy>
  <cp:revision>2</cp:revision>
  <cp:lastPrinted>2015-12-04T12:28:00Z</cp:lastPrinted>
  <dcterms:created xsi:type="dcterms:W3CDTF">2016-01-25T12:25:00Z</dcterms:created>
  <dcterms:modified xsi:type="dcterms:W3CDTF">2016-01-25T12:25:00Z</dcterms:modified>
</cp:coreProperties>
</file>