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5FE" w:rsidRDefault="005035FE" w:rsidP="00986A9A">
      <w:pPr>
        <w:tabs>
          <w:tab w:val="left" w:pos="11907"/>
        </w:tabs>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Partie n° 1 </w:t>
      </w:r>
      <w:r w:rsidR="005044A5">
        <w:rPr>
          <w:rFonts w:ascii="Times New Roman" w:hAnsi="Times New Roman"/>
          <w:b/>
          <w:color w:val="632423" w:themeColor="accent2" w:themeShade="80"/>
          <w:sz w:val="32"/>
          <w:szCs w:val="32"/>
        </w:rPr>
        <w:t>-</w:t>
      </w:r>
      <w:r>
        <w:rPr>
          <w:rFonts w:ascii="Times New Roman" w:hAnsi="Times New Roman"/>
          <w:b/>
          <w:color w:val="632423" w:themeColor="accent2" w:themeShade="80"/>
          <w:sz w:val="32"/>
          <w:szCs w:val="32"/>
        </w:rPr>
        <w:t xml:space="preserve"> Finaliser et décider</w:t>
      </w:r>
      <w:r w:rsidR="00F2204B">
        <w:rPr>
          <w:rFonts w:ascii="Times New Roman" w:hAnsi="Times New Roman"/>
          <w:b/>
          <w:color w:val="632423" w:themeColor="accent2" w:themeShade="80"/>
          <w:sz w:val="32"/>
          <w:szCs w:val="32"/>
        </w:rPr>
        <w:t xml:space="preserve"> </w:t>
      </w:r>
      <w:r w:rsidR="00986A9A">
        <w:rPr>
          <w:rFonts w:ascii="Times New Roman" w:hAnsi="Times New Roman"/>
          <w:b/>
          <w:color w:val="632423" w:themeColor="accent2" w:themeShade="80"/>
          <w:sz w:val="32"/>
          <w:szCs w:val="32"/>
        </w:rPr>
        <w:tab/>
      </w:r>
      <w:bookmarkStart w:id="0" w:name="M1P11SP11"/>
      <w:r w:rsidR="00F2204B" w:rsidRPr="00E729D7">
        <w:rPr>
          <w:rFonts w:ascii="Times New Roman" w:hAnsi="Times New Roman"/>
          <w:b/>
          <w:color w:val="632423" w:themeColor="accent2" w:themeShade="80"/>
          <w:sz w:val="32"/>
          <w:szCs w:val="32"/>
        </w:rPr>
        <w:t>M1</w:t>
      </w:r>
      <w:r w:rsidR="00F2204B">
        <w:rPr>
          <w:rFonts w:ascii="Times New Roman" w:hAnsi="Times New Roman"/>
          <w:b/>
          <w:color w:val="632423" w:themeColor="accent2" w:themeShade="80"/>
          <w:sz w:val="32"/>
          <w:szCs w:val="32"/>
        </w:rPr>
        <w:t>P1-1SP1.1</w:t>
      </w:r>
      <w:bookmarkEnd w:id="0"/>
    </w:p>
    <w:p w:rsidR="008E3C31" w:rsidRPr="00E729D7" w:rsidRDefault="005035FE" w:rsidP="008E3C31">
      <w:pPr>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1.</w:t>
      </w:r>
      <w:r w:rsidR="005044A5">
        <w:rPr>
          <w:rFonts w:ascii="Times New Roman" w:hAnsi="Times New Roman"/>
          <w:b/>
          <w:color w:val="632423" w:themeColor="accent2" w:themeShade="80"/>
          <w:sz w:val="32"/>
          <w:szCs w:val="32"/>
        </w:rPr>
        <w:t xml:space="preserve"> </w:t>
      </w:r>
      <w:r w:rsidR="008E3C31" w:rsidRPr="00E729D7">
        <w:rPr>
          <w:rFonts w:ascii="Times New Roman" w:hAnsi="Times New Roman"/>
          <w:b/>
          <w:color w:val="632423" w:themeColor="accent2" w:themeShade="80"/>
          <w:sz w:val="32"/>
          <w:szCs w:val="32"/>
        </w:rPr>
        <w:t>Entreprendre et diriger</w:t>
      </w:r>
      <w:r w:rsidR="005044A5">
        <w:rPr>
          <w:rFonts w:ascii="Times New Roman" w:hAnsi="Times New Roman"/>
          <w:b/>
          <w:color w:val="632423" w:themeColor="accent2" w:themeShade="80"/>
          <w:sz w:val="32"/>
          <w:szCs w:val="32"/>
        </w:rPr>
        <w:t xml:space="preserve"> </w:t>
      </w:r>
    </w:p>
    <w:tbl>
      <w:tblPr>
        <w:tblStyle w:val="Grilleclaire-Accent2"/>
        <w:tblW w:w="14459" w:type="dxa"/>
        <w:tblLook w:val="01E0"/>
      </w:tblPr>
      <w:tblGrid>
        <w:gridCol w:w="3643"/>
        <w:gridCol w:w="10816"/>
      </w:tblGrid>
      <w:tr w:rsidR="008E3C31" w:rsidRPr="00444C69" w:rsidTr="001058FB">
        <w:trPr>
          <w:cnfStyle w:val="100000000000"/>
        </w:trPr>
        <w:tc>
          <w:tcPr>
            <w:cnfStyle w:val="001000000000"/>
            <w:tcW w:w="14459" w:type="dxa"/>
            <w:gridSpan w:val="2"/>
          </w:tcPr>
          <w:p w:rsidR="008E3C31" w:rsidRPr="00444C69" w:rsidRDefault="008E3C31" w:rsidP="004E50EA">
            <w:pPr>
              <w:widowControl w:val="0"/>
              <w:rPr>
                <w:rFonts w:ascii="Times New Roman" w:hAnsi="Times New Roman"/>
                <w:sz w:val="20"/>
                <w:szCs w:val="20"/>
              </w:rPr>
            </w:pPr>
            <w:r w:rsidRPr="00444C69">
              <w:rPr>
                <w:rFonts w:ascii="Times New Roman" w:hAnsi="Times New Roman"/>
                <w:color w:val="000000"/>
                <w:sz w:val="20"/>
                <w:szCs w:val="20"/>
              </w:rPr>
              <w:t xml:space="preserve">1.1 Entreprendre et gérer </w:t>
            </w:r>
          </w:p>
        </w:tc>
      </w:tr>
      <w:tr w:rsidR="008E3C31" w:rsidRPr="00444C69" w:rsidTr="001058FB">
        <w:trPr>
          <w:cnfStyle w:val="000000100000"/>
        </w:trPr>
        <w:tc>
          <w:tcPr>
            <w:cnfStyle w:val="001000000000"/>
            <w:tcW w:w="3643" w:type="dxa"/>
          </w:tcPr>
          <w:p w:rsidR="008E3C31" w:rsidRPr="00444C69" w:rsidRDefault="008E3C31" w:rsidP="004E50EA">
            <w:pPr>
              <w:pStyle w:val="Sansinterligne"/>
              <w:jc w:val="center"/>
              <w:rPr>
                <w:rFonts w:ascii="Times New Roman" w:hAnsi="Times New Roman"/>
                <w:b w:val="0"/>
                <w:sz w:val="20"/>
                <w:szCs w:val="20"/>
              </w:rPr>
            </w:pPr>
            <w:r w:rsidRPr="00444C69">
              <w:rPr>
                <w:rFonts w:ascii="Times New Roman" w:hAnsi="Times New Roman"/>
                <w:sz w:val="20"/>
                <w:szCs w:val="20"/>
              </w:rPr>
              <w:t>Thèmes</w:t>
            </w:r>
          </w:p>
        </w:tc>
        <w:tc>
          <w:tcPr>
            <w:cnfStyle w:val="000100000000"/>
            <w:tcW w:w="10816" w:type="dxa"/>
          </w:tcPr>
          <w:p w:rsidR="008E3C31" w:rsidRPr="00444C69" w:rsidRDefault="008E3C31" w:rsidP="004E50EA">
            <w:pPr>
              <w:pStyle w:val="Sansinterligne"/>
              <w:jc w:val="center"/>
              <w:rPr>
                <w:rFonts w:ascii="Times New Roman" w:hAnsi="Times New Roman"/>
                <w:b w:val="0"/>
                <w:sz w:val="20"/>
                <w:szCs w:val="20"/>
              </w:rPr>
            </w:pPr>
            <w:r w:rsidRPr="00444C69">
              <w:rPr>
                <w:rFonts w:ascii="Times New Roman" w:hAnsi="Times New Roman"/>
                <w:sz w:val="20"/>
                <w:szCs w:val="20"/>
              </w:rPr>
              <w:t>Compétences</w:t>
            </w:r>
            <w:r w:rsidR="005044A5">
              <w:rPr>
                <w:rFonts w:ascii="Times New Roman" w:hAnsi="Times New Roman"/>
                <w:sz w:val="20"/>
                <w:szCs w:val="20"/>
              </w:rPr>
              <w:t xml:space="preserve"> attendues</w:t>
            </w:r>
          </w:p>
        </w:tc>
      </w:tr>
      <w:tr w:rsidR="008E3C31" w:rsidRPr="00444C69" w:rsidTr="001058FB">
        <w:trPr>
          <w:cnfStyle w:val="000000010000"/>
        </w:trPr>
        <w:tc>
          <w:tcPr>
            <w:cnfStyle w:val="001000000000"/>
            <w:tcW w:w="3643" w:type="dxa"/>
          </w:tcPr>
          <w:p w:rsidR="008E3C31" w:rsidRPr="00444C69" w:rsidRDefault="008E3C31" w:rsidP="004E50EA">
            <w:pPr>
              <w:pStyle w:val="Sansinterligne"/>
              <w:rPr>
                <w:rFonts w:ascii="Times New Roman" w:hAnsi="Times New Roman"/>
                <w:sz w:val="20"/>
                <w:szCs w:val="20"/>
                <w:lang w:eastAsia="fr-FR"/>
              </w:rPr>
            </w:pPr>
            <w:r w:rsidRPr="00444C69">
              <w:rPr>
                <w:rFonts w:ascii="Times New Roman" w:hAnsi="Times New Roman"/>
                <w:sz w:val="20"/>
                <w:szCs w:val="20"/>
                <w:lang w:eastAsia="fr-FR"/>
              </w:rPr>
              <w:t>- La logique entrepreneuriale : une opportunité et une démarche</w:t>
            </w:r>
          </w:p>
          <w:p w:rsidR="008E3C31" w:rsidRPr="00444C69" w:rsidRDefault="008E3C31" w:rsidP="004E50EA">
            <w:pPr>
              <w:pStyle w:val="Sansinterligne"/>
              <w:rPr>
                <w:rFonts w:ascii="Times New Roman" w:hAnsi="Times New Roman"/>
                <w:sz w:val="20"/>
                <w:szCs w:val="20"/>
                <w:lang w:eastAsia="fr-FR"/>
              </w:rPr>
            </w:pPr>
            <w:r w:rsidRPr="00444C69">
              <w:rPr>
                <w:rFonts w:ascii="Times New Roman" w:hAnsi="Times New Roman"/>
                <w:sz w:val="20"/>
                <w:szCs w:val="20"/>
                <w:lang w:eastAsia="fr-FR"/>
              </w:rPr>
              <w:t>- La logique managériale : l’optimisation des ressources au service d’un projet</w:t>
            </w:r>
          </w:p>
        </w:tc>
        <w:tc>
          <w:tcPr>
            <w:cnfStyle w:val="000100000000"/>
            <w:tcW w:w="10816" w:type="dxa"/>
          </w:tcPr>
          <w:p w:rsidR="008E3C31" w:rsidRPr="00444C69" w:rsidRDefault="008E3C31" w:rsidP="004E50EA">
            <w:pPr>
              <w:pStyle w:val="Sansinterligne"/>
              <w:rPr>
                <w:rFonts w:ascii="Times New Roman" w:hAnsi="Times New Roman"/>
                <w:sz w:val="20"/>
                <w:szCs w:val="20"/>
                <w:lang w:eastAsia="fr-FR"/>
              </w:rPr>
            </w:pPr>
            <w:r w:rsidRPr="00444C69">
              <w:rPr>
                <w:rFonts w:ascii="Times New Roman" w:hAnsi="Times New Roman"/>
                <w:sz w:val="20"/>
                <w:szCs w:val="20"/>
                <w:lang w:eastAsia="fr-FR"/>
              </w:rPr>
              <w:t>- Caractériser et distinguer les logiques entrepreneuriale et managériale mises en œuvre dans les entreprises ;</w:t>
            </w:r>
          </w:p>
          <w:p w:rsidR="008E3C31" w:rsidRPr="00444C69" w:rsidRDefault="008E3C31" w:rsidP="004E50EA">
            <w:pPr>
              <w:pStyle w:val="Sansinterligne"/>
              <w:rPr>
                <w:rFonts w:ascii="Times New Roman" w:hAnsi="Times New Roman"/>
                <w:sz w:val="20"/>
                <w:szCs w:val="20"/>
                <w:lang w:eastAsia="fr-FR"/>
              </w:rPr>
            </w:pPr>
            <w:r w:rsidRPr="00444C69">
              <w:rPr>
                <w:rFonts w:ascii="Times New Roman" w:hAnsi="Times New Roman"/>
                <w:sz w:val="20"/>
                <w:szCs w:val="20"/>
                <w:lang w:eastAsia="fr-FR"/>
              </w:rPr>
              <w:t>- Identifier et analyser les enjeux liés à chacune de ces logiques ;</w:t>
            </w:r>
          </w:p>
          <w:p w:rsidR="008E3C31" w:rsidRPr="00444C69" w:rsidRDefault="008E3C31" w:rsidP="004E50EA">
            <w:pPr>
              <w:pStyle w:val="Sansinterligne"/>
              <w:rPr>
                <w:rFonts w:ascii="Times New Roman" w:hAnsi="Times New Roman"/>
                <w:sz w:val="20"/>
                <w:szCs w:val="20"/>
                <w:lang w:eastAsia="fr-FR"/>
              </w:rPr>
            </w:pPr>
            <w:r w:rsidRPr="00444C69">
              <w:rPr>
                <w:rFonts w:ascii="Times New Roman" w:hAnsi="Times New Roman"/>
                <w:sz w:val="20"/>
                <w:szCs w:val="20"/>
                <w:lang w:eastAsia="fr-FR"/>
              </w:rPr>
              <w:t>- Montrer en quoi elles peuvent être complémentaires.</w:t>
            </w:r>
          </w:p>
        </w:tc>
      </w:tr>
      <w:tr w:rsidR="008E3C31" w:rsidRPr="00444C69" w:rsidTr="001058FB">
        <w:trPr>
          <w:cnfStyle w:val="000000100000"/>
        </w:trPr>
        <w:tc>
          <w:tcPr>
            <w:cnfStyle w:val="001000000000"/>
            <w:tcW w:w="14459" w:type="dxa"/>
            <w:gridSpan w:val="2"/>
          </w:tcPr>
          <w:p w:rsidR="008E3C31" w:rsidRPr="00444C69" w:rsidRDefault="008E3C31" w:rsidP="004E50EA">
            <w:pPr>
              <w:pStyle w:val="Sansinterligne"/>
              <w:jc w:val="center"/>
              <w:rPr>
                <w:rFonts w:ascii="Times New Roman" w:hAnsi="Times New Roman"/>
                <w:sz w:val="20"/>
                <w:szCs w:val="20"/>
              </w:rPr>
            </w:pPr>
            <w:r w:rsidRPr="00444C69">
              <w:rPr>
                <w:rFonts w:ascii="Times New Roman" w:hAnsi="Times New Roman"/>
                <w:sz w:val="20"/>
                <w:szCs w:val="20"/>
              </w:rPr>
              <w:t xml:space="preserve">PRE-REQUIS </w:t>
            </w:r>
            <w:r>
              <w:rPr>
                <w:rFonts w:ascii="Times New Roman" w:hAnsi="Times New Roman"/>
                <w:sz w:val="20"/>
                <w:szCs w:val="20"/>
              </w:rPr>
              <w:t>B</w:t>
            </w:r>
            <w:r w:rsidRPr="00444C69">
              <w:rPr>
                <w:rFonts w:ascii="Times New Roman" w:hAnsi="Times New Roman"/>
                <w:sz w:val="20"/>
                <w:szCs w:val="20"/>
              </w:rPr>
              <w:t>ac pro</w:t>
            </w:r>
          </w:p>
        </w:tc>
      </w:tr>
      <w:tr w:rsidR="008E3C31" w:rsidRPr="00444C69" w:rsidTr="001058FB">
        <w:trPr>
          <w:cnfStyle w:val="010000000000"/>
        </w:trPr>
        <w:tc>
          <w:tcPr>
            <w:cnfStyle w:val="001000000000"/>
            <w:tcW w:w="3643" w:type="dxa"/>
          </w:tcPr>
          <w:p w:rsidR="008E3C31" w:rsidRPr="00444C69" w:rsidRDefault="008E3C31" w:rsidP="004E50EA">
            <w:pPr>
              <w:autoSpaceDE w:val="0"/>
              <w:autoSpaceDN w:val="0"/>
              <w:adjustRightInd w:val="0"/>
              <w:rPr>
                <w:rFonts w:ascii="Times New Roman" w:hAnsi="Times New Roman"/>
                <w:b w:val="0"/>
                <w:sz w:val="20"/>
                <w:szCs w:val="20"/>
              </w:rPr>
            </w:pPr>
            <w:r w:rsidRPr="00444C69">
              <w:rPr>
                <w:rFonts w:ascii="Times New Roman" w:hAnsi="Times New Roman"/>
                <w:sz w:val="20"/>
                <w:szCs w:val="20"/>
              </w:rPr>
              <w:t>1 - 2 Les organisations</w:t>
            </w:r>
          </w:p>
          <w:p w:rsidR="008E3C31" w:rsidRPr="00444C69" w:rsidRDefault="008E3C31" w:rsidP="004E50EA">
            <w:pPr>
              <w:autoSpaceDE w:val="0"/>
              <w:autoSpaceDN w:val="0"/>
              <w:adjustRightInd w:val="0"/>
              <w:rPr>
                <w:rFonts w:ascii="Times New Roman" w:hAnsi="Times New Roman"/>
                <w:b w:val="0"/>
                <w:bCs w:val="0"/>
                <w:sz w:val="20"/>
                <w:szCs w:val="20"/>
              </w:rPr>
            </w:pPr>
            <w:r w:rsidRPr="00444C69">
              <w:rPr>
                <w:rFonts w:ascii="Times New Roman" w:hAnsi="Times New Roman"/>
                <w:sz w:val="20"/>
                <w:szCs w:val="20"/>
              </w:rPr>
              <w:t>Finalités et objectifs des organisations</w:t>
            </w:r>
          </w:p>
        </w:tc>
        <w:tc>
          <w:tcPr>
            <w:cnfStyle w:val="000100000000"/>
            <w:tcW w:w="10816" w:type="dxa"/>
          </w:tcPr>
          <w:p w:rsidR="008E3C31" w:rsidRDefault="008E3C31" w:rsidP="004E50EA">
            <w:pPr>
              <w:pStyle w:val="Sansinterligne"/>
              <w:rPr>
                <w:rFonts w:ascii="Times New Roman" w:hAnsi="Times New Roman"/>
                <w:b w:val="0"/>
                <w:sz w:val="20"/>
                <w:szCs w:val="20"/>
              </w:rPr>
            </w:pPr>
          </w:p>
          <w:p w:rsidR="008E3C31" w:rsidRDefault="008E3C31" w:rsidP="004E50EA">
            <w:pPr>
              <w:pStyle w:val="Sansinterligne"/>
              <w:rPr>
                <w:rFonts w:ascii="Times New Roman" w:hAnsi="Times New Roman"/>
                <w:b w:val="0"/>
                <w:sz w:val="20"/>
                <w:szCs w:val="20"/>
              </w:rPr>
            </w:pPr>
          </w:p>
          <w:p w:rsidR="008E3C31" w:rsidRPr="00444C69" w:rsidRDefault="008E3C31" w:rsidP="004E50EA">
            <w:pPr>
              <w:pStyle w:val="Sansinterligne"/>
              <w:rPr>
                <w:rFonts w:ascii="Times New Roman" w:hAnsi="Times New Roman"/>
                <w:b w:val="0"/>
                <w:sz w:val="20"/>
                <w:szCs w:val="20"/>
              </w:rPr>
            </w:pPr>
            <w:r w:rsidRPr="00444C69">
              <w:rPr>
                <w:rFonts w:ascii="Times New Roman" w:hAnsi="Times New Roman"/>
                <w:sz w:val="20"/>
                <w:szCs w:val="20"/>
              </w:rPr>
              <w:t>Champ de connaissances</w:t>
            </w:r>
          </w:p>
          <w:p w:rsidR="008E3C31" w:rsidRPr="00444C69" w:rsidRDefault="008E3C31" w:rsidP="004E50EA">
            <w:pPr>
              <w:pStyle w:val="Sansinterligne"/>
              <w:rPr>
                <w:rFonts w:ascii="Times New Roman" w:hAnsi="Times New Roman"/>
                <w:sz w:val="20"/>
                <w:szCs w:val="20"/>
              </w:rPr>
            </w:pPr>
            <w:r w:rsidRPr="00444C69">
              <w:rPr>
                <w:rFonts w:ascii="Times New Roman" w:hAnsi="Times New Roman"/>
                <w:sz w:val="20"/>
                <w:szCs w:val="20"/>
              </w:rPr>
              <w:t xml:space="preserve">La satisfaction de besoins économiques et sociaux </w:t>
            </w:r>
          </w:p>
          <w:p w:rsidR="008E3C31" w:rsidRPr="00444C69" w:rsidRDefault="008E3C31" w:rsidP="004E50EA">
            <w:pPr>
              <w:pStyle w:val="Sansinterligne"/>
              <w:rPr>
                <w:rFonts w:ascii="Times New Roman" w:hAnsi="Times New Roman"/>
                <w:sz w:val="20"/>
                <w:szCs w:val="20"/>
              </w:rPr>
            </w:pPr>
            <w:r w:rsidRPr="00444C69">
              <w:rPr>
                <w:rFonts w:ascii="Times New Roman" w:hAnsi="Times New Roman"/>
                <w:sz w:val="20"/>
                <w:szCs w:val="20"/>
              </w:rPr>
              <w:t>Les principes et les missions de service public,</w:t>
            </w:r>
          </w:p>
          <w:p w:rsidR="008E3C31" w:rsidRPr="00444C69" w:rsidRDefault="008E3C31" w:rsidP="004E50EA">
            <w:pPr>
              <w:pStyle w:val="Sansinterligne"/>
              <w:rPr>
                <w:rFonts w:ascii="Times New Roman" w:hAnsi="Times New Roman"/>
                <w:sz w:val="20"/>
                <w:szCs w:val="20"/>
              </w:rPr>
            </w:pPr>
            <w:r w:rsidRPr="00444C69">
              <w:rPr>
                <w:rFonts w:ascii="Times New Roman" w:hAnsi="Times New Roman"/>
                <w:sz w:val="20"/>
                <w:szCs w:val="20"/>
              </w:rPr>
              <w:t xml:space="preserve">La défense d’un intérêt commun </w:t>
            </w:r>
          </w:p>
          <w:p w:rsidR="008E3C31" w:rsidRPr="00444C69" w:rsidRDefault="008E3C31" w:rsidP="004E50EA">
            <w:pPr>
              <w:pStyle w:val="Sansinterligne"/>
              <w:rPr>
                <w:rFonts w:ascii="Times New Roman" w:hAnsi="Times New Roman"/>
                <w:sz w:val="20"/>
                <w:szCs w:val="20"/>
              </w:rPr>
            </w:pPr>
            <w:r w:rsidRPr="00444C69">
              <w:rPr>
                <w:rFonts w:ascii="Times New Roman" w:hAnsi="Times New Roman"/>
                <w:sz w:val="20"/>
                <w:szCs w:val="20"/>
              </w:rPr>
              <w:t>La production de biens et/ou de services marchands ou non marchands</w:t>
            </w:r>
          </w:p>
          <w:p w:rsidR="008E3C31" w:rsidRDefault="008E3C31" w:rsidP="004E50EA">
            <w:pPr>
              <w:pStyle w:val="Sansinterligne"/>
              <w:rPr>
                <w:rFonts w:ascii="Times New Roman" w:hAnsi="Times New Roman"/>
                <w:sz w:val="20"/>
                <w:szCs w:val="20"/>
              </w:rPr>
            </w:pPr>
            <w:r w:rsidRPr="00444C69">
              <w:rPr>
                <w:rFonts w:ascii="Times New Roman" w:hAnsi="Times New Roman"/>
                <w:sz w:val="20"/>
                <w:szCs w:val="20"/>
              </w:rPr>
              <w:t>La création de richesse</w:t>
            </w:r>
          </w:p>
          <w:p w:rsidR="008E3C31" w:rsidRPr="00444C69" w:rsidRDefault="008E3C31" w:rsidP="004E50EA">
            <w:pPr>
              <w:pStyle w:val="Sansinterligne"/>
              <w:rPr>
                <w:rFonts w:ascii="Times New Roman" w:hAnsi="Times New Roman"/>
                <w:sz w:val="20"/>
                <w:szCs w:val="20"/>
              </w:rPr>
            </w:pPr>
          </w:p>
          <w:p w:rsidR="008E3C31" w:rsidRPr="00444C69" w:rsidRDefault="008E3C31" w:rsidP="004E50EA">
            <w:pPr>
              <w:pStyle w:val="Sansinterligne"/>
              <w:rPr>
                <w:rFonts w:ascii="Times New Roman" w:hAnsi="Times New Roman"/>
                <w:b w:val="0"/>
                <w:sz w:val="20"/>
                <w:szCs w:val="20"/>
              </w:rPr>
            </w:pPr>
            <w:r w:rsidRPr="00444C69">
              <w:rPr>
                <w:rFonts w:ascii="Times New Roman" w:hAnsi="Times New Roman"/>
                <w:sz w:val="20"/>
                <w:szCs w:val="20"/>
              </w:rPr>
              <w:t>Indications complémentaires</w:t>
            </w:r>
          </w:p>
          <w:p w:rsidR="008E3C31" w:rsidRPr="00444C69" w:rsidRDefault="008E3C31" w:rsidP="004E50EA">
            <w:pPr>
              <w:pStyle w:val="Sansinterligne"/>
              <w:rPr>
                <w:rFonts w:ascii="Times New Roman" w:hAnsi="Times New Roman"/>
                <w:sz w:val="20"/>
                <w:szCs w:val="20"/>
              </w:rPr>
            </w:pPr>
            <w:r w:rsidRPr="00444C69">
              <w:rPr>
                <w:rFonts w:ascii="Times New Roman" w:hAnsi="Times New Roman"/>
                <w:sz w:val="20"/>
                <w:szCs w:val="20"/>
              </w:rPr>
              <w:t xml:space="preserve">Cette partie porte sur l’identification des finalités des organisations, en fonction de leur objet et par rapport à la satisfaction des besoins économiques et sociaux. À cette occasion, le rôle et la place des organisations remplissant des missions de service public ou dont le domaine d’activité se rapporte à la défense d’un intérêt commun sont évoqués. </w:t>
            </w:r>
          </w:p>
          <w:p w:rsidR="008E3C31" w:rsidRPr="00444C69" w:rsidRDefault="008E3C31" w:rsidP="004E50EA">
            <w:pPr>
              <w:pStyle w:val="Sansinterligne"/>
              <w:rPr>
                <w:rFonts w:ascii="Times New Roman" w:hAnsi="Times New Roman"/>
                <w:sz w:val="20"/>
                <w:szCs w:val="20"/>
              </w:rPr>
            </w:pPr>
            <w:r w:rsidRPr="00444C69">
              <w:rPr>
                <w:rFonts w:ascii="Times New Roman" w:hAnsi="Times New Roman"/>
                <w:sz w:val="20"/>
                <w:szCs w:val="20"/>
              </w:rPr>
              <w:t xml:space="preserve">En distinguant les notions de finalités et d’objectifs, on montre également la nécessité, pour les organisations, d’un calcul économique positif, qui peut s’appréhender sous différents angles, en fonction de l’activité, de l’organisation, de son marché, ou de sa fonction économique ou sociale. Cela conduit à établir une distinction claire entre la notion de profit et celle de création de richesse, d’utilité individuelle et collective et, plus globalement, à s’interroger sur le rôle social des organisations. </w:t>
            </w:r>
          </w:p>
          <w:p w:rsidR="008E3C31" w:rsidRPr="00444C69" w:rsidRDefault="008E3C31" w:rsidP="004E50EA">
            <w:pPr>
              <w:pStyle w:val="Sansinterligne"/>
              <w:rPr>
                <w:rFonts w:ascii="Times New Roman" w:hAnsi="Times New Roman"/>
                <w:sz w:val="20"/>
                <w:szCs w:val="20"/>
              </w:rPr>
            </w:pPr>
            <w:r w:rsidRPr="00444C69">
              <w:rPr>
                <w:rFonts w:ascii="Times New Roman" w:hAnsi="Times New Roman"/>
                <w:sz w:val="20"/>
                <w:szCs w:val="20"/>
              </w:rPr>
              <w:t>La présentation de quelques exemples significatifs (développement du chiffre d’affaires, volume des ventes, parts de marchés, nombre d’adhérents, etc.), permet d’illustrer la distinction entre la finalité de l’organisation et ses objectifs.</w:t>
            </w:r>
          </w:p>
        </w:tc>
      </w:tr>
    </w:tbl>
    <w:p w:rsidR="008E3C31" w:rsidRDefault="008E3C31" w:rsidP="00993DCD"/>
    <w:p w:rsidR="005B6007" w:rsidRDefault="005B6007" w:rsidP="005B6007">
      <w:pPr>
        <w:rPr>
          <w:rFonts w:ascii="Times New Roman" w:hAnsi="Times New Roman"/>
          <w:b/>
          <w:sz w:val="28"/>
          <w:szCs w:val="28"/>
        </w:rPr>
      </w:pPr>
    </w:p>
    <w:p w:rsidR="005B6007" w:rsidRDefault="005B6007" w:rsidP="005B6007">
      <w:pPr>
        <w:rPr>
          <w:rFonts w:ascii="Times New Roman" w:hAnsi="Times New Roman"/>
          <w:b/>
          <w:sz w:val="28"/>
          <w:szCs w:val="28"/>
        </w:rPr>
      </w:pPr>
    </w:p>
    <w:p w:rsidR="005044A5" w:rsidRDefault="005044A5" w:rsidP="00986A9A">
      <w:pPr>
        <w:tabs>
          <w:tab w:val="left" w:pos="11907"/>
        </w:tabs>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Partie n° 1 – Finaliser et décider </w:t>
      </w:r>
      <w:r w:rsidR="00986A9A">
        <w:rPr>
          <w:rFonts w:ascii="Times New Roman" w:hAnsi="Times New Roman"/>
          <w:b/>
          <w:color w:val="632423" w:themeColor="accent2" w:themeShade="80"/>
          <w:sz w:val="32"/>
          <w:szCs w:val="32"/>
        </w:rPr>
        <w:tab/>
      </w:r>
      <w:bookmarkStart w:id="1" w:name="M1P11SP12"/>
      <w:r>
        <w:rPr>
          <w:rFonts w:ascii="Times New Roman" w:hAnsi="Times New Roman"/>
          <w:b/>
          <w:color w:val="632423" w:themeColor="accent2" w:themeShade="80"/>
          <w:sz w:val="32"/>
          <w:szCs w:val="32"/>
        </w:rPr>
        <w:t>M1P1</w:t>
      </w:r>
      <w:r w:rsidR="00F2204B">
        <w:rPr>
          <w:rFonts w:ascii="Times New Roman" w:hAnsi="Times New Roman"/>
          <w:b/>
          <w:color w:val="632423" w:themeColor="accent2" w:themeShade="80"/>
          <w:sz w:val="32"/>
          <w:szCs w:val="32"/>
        </w:rPr>
        <w:t>-1</w:t>
      </w:r>
      <w:r>
        <w:rPr>
          <w:rFonts w:ascii="Times New Roman" w:hAnsi="Times New Roman"/>
          <w:b/>
          <w:color w:val="632423" w:themeColor="accent2" w:themeShade="80"/>
          <w:sz w:val="32"/>
          <w:szCs w:val="32"/>
        </w:rPr>
        <w:t>SP1.2</w:t>
      </w:r>
      <w:bookmarkEnd w:id="1"/>
    </w:p>
    <w:p w:rsidR="005B6007" w:rsidRPr="00E729D7" w:rsidRDefault="005044A5" w:rsidP="005B6007">
      <w:pPr>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1. </w:t>
      </w:r>
      <w:r w:rsidR="005B6007" w:rsidRPr="00E729D7">
        <w:rPr>
          <w:rFonts w:ascii="Times New Roman" w:hAnsi="Times New Roman"/>
          <w:b/>
          <w:color w:val="632423" w:themeColor="accent2" w:themeShade="80"/>
          <w:sz w:val="32"/>
          <w:szCs w:val="32"/>
        </w:rPr>
        <w:t>Entreprendre et diriger</w:t>
      </w:r>
    </w:p>
    <w:tbl>
      <w:tblPr>
        <w:tblStyle w:val="Trameclaire-Accent2"/>
        <w:tblW w:w="14601" w:type="dxa"/>
        <w:tblLook w:val="01E0"/>
      </w:tblPr>
      <w:tblGrid>
        <w:gridCol w:w="3785"/>
        <w:gridCol w:w="10816"/>
      </w:tblGrid>
      <w:tr w:rsidR="005B6007" w:rsidRPr="00797C61" w:rsidTr="00FD3113">
        <w:trPr>
          <w:cnfStyle w:val="100000000000"/>
        </w:trPr>
        <w:tc>
          <w:tcPr>
            <w:cnfStyle w:val="001000000000"/>
            <w:tcW w:w="14601" w:type="dxa"/>
            <w:gridSpan w:val="2"/>
          </w:tcPr>
          <w:p w:rsidR="005B6007" w:rsidRPr="00797C61" w:rsidRDefault="005B6007" w:rsidP="003A3099">
            <w:pPr>
              <w:widowControl w:val="0"/>
              <w:rPr>
                <w:rFonts w:ascii="Times New Roman" w:hAnsi="Times New Roman"/>
                <w:sz w:val="20"/>
                <w:szCs w:val="20"/>
              </w:rPr>
            </w:pPr>
            <w:r w:rsidRPr="00797C61">
              <w:rPr>
                <w:rFonts w:ascii="Times New Roman" w:hAnsi="Times New Roman"/>
                <w:color w:val="000000"/>
                <w:sz w:val="20"/>
                <w:szCs w:val="20"/>
              </w:rPr>
              <w:t xml:space="preserve">1.2 Finaliser, mobiliser et évaluer </w:t>
            </w:r>
          </w:p>
        </w:tc>
      </w:tr>
      <w:tr w:rsidR="005B6007" w:rsidRPr="00797C61" w:rsidTr="00FD3113">
        <w:trPr>
          <w:cnfStyle w:val="000000100000"/>
        </w:trPr>
        <w:tc>
          <w:tcPr>
            <w:cnfStyle w:val="001000000000"/>
            <w:tcW w:w="3785" w:type="dxa"/>
          </w:tcPr>
          <w:p w:rsidR="005B6007" w:rsidRPr="005044A5" w:rsidRDefault="005B6007" w:rsidP="003A3099">
            <w:pPr>
              <w:pStyle w:val="Sansinterligne"/>
              <w:jc w:val="center"/>
              <w:rPr>
                <w:rFonts w:ascii="Times New Roman" w:hAnsi="Times New Roman"/>
                <w:b w:val="0"/>
                <w:sz w:val="20"/>
                <w:szCs w:val="20"/>
                <w:lang w:bidi="en-US"/>
              </w:rPr>
            </w:pPr>
            <w:r w:rsidRPr="005044A5">
              <w:rPr>
                <w:rFonts w:ascii="Times New Roman" w:hAnsi="Times New Roman"/>
                <w:sz w:val="20"/>
                <w:szCs w:val="20"/>
                <w:lang w:bidi="en-US"/>
              </w:rPr>
              <w:t>Thèmes</w:t>
            </w:r>
          </w:p>
        </w:tc>
        <w:tc>
          <w:tcPr>
            <w:cnfStyle w:val="000100000000"/>
            <w:tcW w:w="10816" w:type="dxa"/>
          </w:tcPr>
          <w:p w:rsidR="005B6007" w:rsidRPr="005044A5" w:rsidRDefault="005B6007" w:rsidP="003A3099">
            <w:pPr>
              <w:pStyle w:val="Sansinterligne"/>
              <w:jc w:val="center"/>
              <w:rPr>
                <w:rFonts w:ascii="Times New Roman" w:hAnsi="Times New Roman"/>
                <w:b w:val="0"/>
                <w:sz w:val="20"/>
                <w:szCs w:val="20"/>
                <w:lang w:bidi="en-US"/>
              </w:rPr>
            </w:pPr>
            <w:r w:rsidRPr="005044A5">
              <w:rPr>
                <w:rFonts w:ascii="Times New Roman" w:hAnsi="Times New Roman"/>
                <w:sz w:val="20"/>
                <w:szCs w:val="20"/>
                <w:lang w:bidi="en-US"/>
              </w:rPr>
              <w:t>Compétences</w:t>
            </w:r>
            <w:r w:rsidR="00352767">
              <w:rPr>
                <w:rFonts w:ascii="Times New Roman" w:hAnsi="Times New Roman"/>
                <w:sz w:val="20"/>
                <w:szCs w:val="20"/>
                <w:lang w:bidi="en-US"/>
              </w:rPr>
              <w:t xml:space="preserve"> attendues</w:t>
            </w:r>
          </w:p>
        </w:tc>
      </w:tr>
      <w:tr w:rsidR="005B6007" w:rsidRPr="00797C61" w:rsidTr="00FD3113">
        <w:tc>
          <w:tcPr>
            <w:cnfStyle w:val="001000000000"/>
            <w:tcW w:w="3785" w:type="dxa"/>
          </w:tcPr>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La finalité de l’entreprise</w:t>
            </w: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La responsabilité sociétale de l’entreprise (RSE)</w:t>
            </w: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Le management stratégique et le management opérationnel</w:t>
            </w:r>
          </w:p>
          <w:p w:rsidR="005B6007" w:rsidRPr="00797C61" w:rsidRDefault="005B6007" w:rsidP="003A3099">
            <w:pPr>
              <w:pStyle w:val="Sansinterligne"/>
              <w:rPr>
                <w:rFonts w:ascii="Times New Roman" w:hAnsi="Times New Roman"/>
                <w:sz w:val="20"/>
                <w:szCs w:val="20"/>
                <w:lang w:val="en-US" w:bidi="en-US"/>
              </w:rPr>
            </w:pPr>
            <w:r w:rsidRPr="00797C61">
              <w:rPr>
                <w:rFonts w:ascii="Times New Roman" w:eastAsia="Times New Roman" w:hAnsi="Times New Roman"/>
                <w:color w:val="000000"/>
                <w:sz w:val="20"/>
                <w:szCs w:val="20"/>
                <w:lang w:eastAsia="fr-FR"/>
              </w:rPr>
              <w:t>- La performance</w:t>
            </w:r>
          </w:p>
        </w:tc>
        <w:tc>
          <w:tcPr>
            <w:cnfStyle w:val="000100000000"/>
            <w:tcW w:w="10816" w:type="dxa"/>
          </w:tcPr>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Caractériser la finalité d’une entreprise donnée ;</w:t>
            </w: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Montrer la cohérence entre finalité et objectifs ;</w:t>
            </w: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Repérer les dispositifs liés à la RSE et leur cohérence avec la finalité de l’entreprise</w:t>
            </w: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Distinguer les actions stratégiques des actions opérationnelles et montrer leur interdépendance ;</w:t>
            </w:r>
          </w:p>
          <w:p w:rsidR="005B6007" w:rsidRPr="00797C61" w:rsidRDefault="005B6007" w:rsidP="003A3099">
            <w:pPr>
              <w:pStyle w:val="Sansinterligne"/>
              <w:rPr>
                <w:rFonts w:ascii="Times New Roman" w:hAnsi="Times New Roman"/>
                <w:sz w:val="20"/>
                <w:szCs w:val="20"/>
                <w:lang w:bidi="en-US"/>
              </w:rPr>
            </w:pPr>
            <w:r w:rsidRPr="00797C61">
              <w:rPr>
                <w:rFonts w:ascii="Times New Roman" w:eastAsia="Times New Roman" w:hAnsi="Times New Roman"/>
                <w:color w:val="000000"/>
                <w:sz w:val="20"/>
                <w:szCs w:val="20"/>
                <w:lang w:eastAsia="fr-FR"/>
              </w:rPr>
              <w:t>- Définir les critères de la performance et construire des indicateurs appropriés.</w:t>
            </w:r>
          </w:p>
        </w:tc>
      </w:tr>
      <w:tr w:rsidR="005B6007" w:rsidRPr="00797C61" w:rsidTr="00FD3113">
        <w:trPr>
          <w:cnfStyle w:val="000000100000"/>
        </w:trPr>
        <w:tc>
          <w:tcPr>
            <w:cnfStyle w:val="001000000000"/>
            <w:tcW w:w="14601" w:type="dxa"/>
            <w:gridSpan w:val="2"/>
          </w:tcPr>
          <w:p w:rsidR="005B6007" w:rsidRPr="00797C61" w:rsidRDefault="005B6007" w:rsidP="003A3099">
            <w:pPr>
              <w:pStyle w:val="Sansinterligne"/>
              <w:jc w:val="center"/>
              <w:rPr>
                <w:rFonts w:ascii="Times New Roman" w:hAnsi="Times New Roman"/>
                <w:sz w:val="20"/>
                <w:szCs w:val="20"/>
                <w:lang w:val="en-US" w:bidi="en-US"/>
              </w:rPr>
            </w:pPr>
            <w:r w:rsidRPr="00797C61">
              <w:rPr>
                <w:rFonts w:ascii="Times New Roman" w:hAnsi="Times New Roman"/>
                <w:sz w:val="20"/>
                <w:szCs w:val="20"/>
                <w:lang w:val="en-US" w:bidi="en-US"/>
              </w:rPr>
              <w:t xml:space="preserve">PRE-REQUIS </w:t>
            </w:r>
            <w:r>
              <w:rPr>
                <w:rFonts w:ascii="Times New Roman" w:hAnsi="Times New Roman"/>
                <w:sz w:val="20"/>
                <w:szCs w:val="20"/>
                <w:lang w:val="en-US" w:bidi="en-US"/>
              </w:rPr>
              <w:t>B</w:t>
            </w:r>
            <w:r w:rsidRPr="00797C61">
              <w:rPr>
                <w:rFonts w:ascii="Times New Roman" w:hAnsi="Times New Roman"/>
                <w:sz w:val="20"/>
                <w:szCs w:val="20"/>
                <w:lang w:val="en-US" w:bidi="en-US"/>
              </w:rPr>
              <w:t>ac pro</w:t>
            </w:r>
          </w:p>
        </w:tc>
      </w:tr>
      <w:tr w:rsidR="005B6007" w:rsidRPr="00797C61" w:rsidTr="00FD3113">
        <w:trPr>
          <w:cnfStyle w:val="010000000000"/>
        </w:trPr>
        <w:tc>
          <w:tcPr>
            <w:cnfStyle w:val="001000000000"/>
            <w:tcW w:w="3785" w:type="dxa"/>
          </w:tcPr>
          <w:p w:rsidR="005B6007" w:rsidRPr="00797C61" w:rsidRDefault="005B6007" w:rsidP="003A3099">
            <w:pPr>
              <w:rPr>
                <w:rFonts w:ascii="Times New Roman" w:hAnsi="Times New Roman"/>
                <w:b w:val="0"/>
                <w:sz w:val="20"/>
                <w:szCs w:val="20"/>
              </w:rPr>
            </w:pPr>
            <w:r w:rsidRPr="00797C61">
              <w:rPr>
                <w:rFonts w:ascii="Times New Roman" w:hAnsi="Times New Roman"/>
                <w:sz w:val="20"/>
                <w:szCs w:val="20"/>
              </w:rPr>
              <w:t>4 – 2La création de richesse par l’entreprise</w:t>
            </w:r>
          </w:p>
          <w:p w:rsidR="005B6007" w:rsidRDefault="005B6007" w:rsidP="003A3099">
            <w:pPr>
              <w:rPr>
                <w:rFonts w:ascii="Times New Roman" w:hAnsi="Times New Roman"/>
                <w:b w:val="0"/>
                <w:sz w:val="20"/>
                <w:szCs w:val="20"/>
              </w:rPr>
            </w:pPr>
          </w:p>
          <w:p w:rsidR="005B6007" w:rsidRDefault="005B6007" w:rsidP="003A3099">
            <w:pPr>
              <w:rPr>
                <w:rFonts w:ascii="Times New Roman" w:hAnsi="Times New Roman"/>
                <w:b w:val="0"/>
                <w:sz w:val="20"/>
                <w:szCs w:val="20"/>
              </w:rPr>
            </w:pPr>
          </w:p>
          <w:p w:rsidR="005B6007" w:rsidRDefault="005B6007" w:rsidP="003A3099">
            <w:pPr>
              <w:rPr>
                <w:rFonts w:ascii="Times New Roman" w:hAnsi="Times New Roman"/>
                <w:b w:val="0"/>
                <w:sz w:val="20"/>
                <w:szCs w:val="20"/>
              </w:rPr>
            </w:pPr>
          </w:p>
          <w:p w:rsidR="005B6007" w:rsidRDefault="005B6007" w:rsidP="003A3099">
            <w:pPr>
              <w:rPr>
                <w:rFonts w:ascii="Times New Roman" w:hAnsi="Times New Roman"/>
                <w:b w:val="0"/>
                <w:sz w:val="20"/>
                <w:szCs w:val="20"/>
              </w:rPr>
            </w:pPr>
          </w:p>
          <w:p w:rsidR="005B6007" w:rsidRDefault="005B6007" w:rsidP="003A3099">
            <w:pPr>
              <w:rPr>
                <w:rFonts w:ascii="Times New Roman" w:hAnsi="Times New Roman"/>
                <w:b w:val="0"/>
                <w:sz w:val="20"/>
                <w:szCs w:val="20"/>
              </w:rPr>
            </w:pPr>
            <w:r w:rsidRPr="00797C61">
              <w:rPr>
                <w:rFonts w:ascii="Times New Roman" w:hAnsi="Times New Roman"/>
                <w:sz w:val="20"/>
                <w:szCs w:val="20"/>
              </w:rPr>
              <w:t>La valeur ajoutée</w:t>
            </w: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r w:rsidRPr="00797C61">
              <w:rPr>
                <w:rFonts w:eastAsia="Calibri"/>
                <w:color w:val="auto"/>
                <w:sz w:val="20"/>
                <w:szCs w:val="20"/>
                <w:lang w:eastAsia="en-US"/>
              </w:rPr>
              <w:t>Les enjeux du partage de la valeur ajoutée</w:t>
            </w: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Default="005B6007" w:rsidP="003A3099">
            <w:pPr>
              <w:pStyle w:val="Corpsdetexte3"/>
              <w:widowControl w:val="0"/>
              <w:rPr>
                <w:rFonts w:eastAsia="Calibri"/>
                <w:b w:val="0"/>
                <w:color w:val="auto"/>
                <w:sz w:val="20"/>
                <w:szCs w:val="20"/>
                <w:lang w:eastAsia="en-US"/>
              </w:rPr>
            </w:pPr>
          </w:p>
          <w:p w:rsidR="005B6007" w:rsidRPr="00797C61" w:rsidRDefault="005B6007" w:rsidP="003A3099">
            <w:pPr>
              <w:pStyle w:val="Corpsdetexte3"/>
              <w:widowControl w:val="0"/>
              <w:rPr>
                <w:rFonts w:eastAsia="Calibri"/>
                <w:b w:val="0"/>
                <w:color w:val="auto"/>
                <w:sz w:val="20"/>
                <w:szCs w:val="20"/>
                <w:lang w:eastAsia="en-US"/>
              </w:rPr>
            </w:pPr>
          </w:p>
          <w:p w:rsidR="005B6007" w:rsidRPr="00797C61" w:rsidRDefault="005B6007" w:rsidP="003A3099">
            <w:pPr>
              <w:rPr>
                <w:rFonts w:ascii="Times New Roman" w:hAnsi="Times New Roman"/>
                <w:sz w:val="20"/>
                <w:szCs w:val="20"/>
              </w:rPr>
            </w:pPr>
            <w:r w:rsidRPr="00797C61">
              <w:rPr>
                <w:rFonts w:ascii="Times New Roman" w:hAnsi="Times New Roman"/>
                <w:sz w:val="20"/>
                <w:szCs w:val="20"/>
              </w:rPr>
              <w:t>La performance, la rentabilité de l’entreprise</w:t>
            </w:r>
          </w:p>
        </w:tc>
        <w:tc>
          <w:tcPr>
            <w:cnfStyle w:val="000100000000"/>
            <w:tcW w:w="10816" w:type="dxa"/>
          </w:tcPr>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La notion de valeur ajoutée et son calcul</w:t>
            </w: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Les consommations intermédiaires</w:t>
            </w:r>
          </w:p>
          <w:p w:rsidR="005B6007" w:rsidRPr="00797C61" w:rsidRDefault="005B6007" w:rsidP="003A3099">
            <w:pPr>
              <w:pStyle w:val="Sansinterligne"/>
              <w:rPr>
                <w:rFonts w:ascii="Times New Roman" w:eastAsia="Times New Roman" w:hAnsi="Times New Roman"/>
                <w:color w:val="000000"/>
                <w:sz w:val="20"/>
                <w:szCs w:val="20"/>
                <w:lang w:eastAsia="fr-FR"/>
              </w:rPr>
            </w:pP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Les bénéficiaires du partage de la valeur ajoutée</w:t>
            </w: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L’évolution du partage de la valeur ajoutée</w:t>
            </w: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La performance de l’entreprise</w:t>
            </w:r>
          </w:p>
          <w:p w:rsidR="005B6007" w:rsidRPr="00797C61" w:rsidRDefault="005B6007" w:rsidP="003A3099">
            <w:pPr>
              <w:pStyle w:val="Corpsdetexte3"/>
              <w:widowControl w:val="0"/>
              <w:rPr>
                <w:sz w:val="20"/>
                <w:szCs w:val="20"/>
              </w:rPr>
            </w:pPr>
          </w:p>
          <w:p w:rsidR="005B6007" w:rsidRPr="00797C61" w:rsidRDefault="005B6007" w:rsidP="003A3099">
            <w:pPr>
              <w:pStyle w:val="Corpsdetexte3"/>
              <w:widowControl w:val="0"/>
              <w:rPr>
                <w:b w:val="0"/>
                <w:sz w:val="20"/>
                <w:szCs w:val="20"/>
              </w:rPr>
            </w:pPr>
            <w:r w:rsidRPr="00797C61">
              <w:rPr>
                <w:sz w:val="20"/>
                <w:szCs w:val="20"/>
              </w:rPr>
              <w:t>Indications complémentaires</w:t>
            </w:r>
          </w:p>
          <w:p w:rsidR="005B6007" w:rsidRDefault="005B6007" w:rsidP="003A3099">
            <w:pPr>
              <w:pStyle w:val="Sansinterligne"/>
              <w:rPr>
                <w:rFonts w:ascii="Times New Roman" w:eastAsia="Times New Roman" w:hAnsi="Times New Roman"/>
                <w:color w:val="000000"/>
                <w:sz w:val="20"/>
                <w:szCs w:val="20"/>
                <w:lang w:eastAsia="fr-FR"/>
              </w:rPr>
            </w:pP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xml:space="preserve">Le calcul de la valeur ajoutée doit être réalisé à partir d’un exemple simple d’entreprise, par différence entre la valeur de la production et la valeur des consommations intermédiaires. </w:t>
            </w:r>
          </w:p>
          <w:p w:rsidR="005B6007" w:rsidRDefault="005B6007" w:rsidP="003A3099">
            <w:pPr>
              <w:pStyle w:val="Sansinterligne"/>
              <w:rPr>
                <w:rFonts w:ascii="Times New Roman" w:eastAsia="Times New Roman" w:hAnsi="Times New Roman"/>
                <w:color w:val="000000"/>
                <w:sz w:val="20"/>
                <w:szCs w:val="20"/>
                <w:lang w:eastAsia="fr-FR"/>
              </w:rPr>
            </w:pP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xml:space="preserve">L’accroissement de la valeur ajoutée permet une augmentation des revenus supplémentaires à distribuer aux deux grands bénéficiaires : le facteur capital et le facteur travail. Les conséquences du partage de la valeur ajoutée sont à la fois économiques et sociales. Au plan économique le niveau de la valeur ajoutée interfère sur les flux de consommation et d’investissement. Une augmentation de la part de valeur ajoutée accordée au travail favorise la consommation. Une plus grande part de valeur ajoutée accordée au capital et à l’entreprise peut favoriser l’investissement et le maintien d’un système productif technologiquement à la pointe. Il convient d’aborder les conséquences d’une répartition déséquilibrée entre la valorisation du facteur travail et des taux d’intérêts ou des dividendes trop élevés. Le partage de la valeur ajoutée doit satisfaire à des critères d’équité et de justice sociale.  </w:t>
            </w:r>
          </w:p>
          <w:p w:rsidR="005B6007" w:rsidRDefault="005B6007" w:rsidP="003A3099">
            <w:pPr>
              <w:pStyle w:val="Sansinterligne"/>
              <w:rPr>
                <w:rFonts w:ascii="Times New Roman" w:eastAsia="Times New Roman" w:hAnsi="Times New Roman"/>
                <w:color w:val="000000"/>
                <w:sz w:val="20"/>
                <w:szCs w:val="20"/>
                <w:lang w:eastAsia="fr-FR"/>
              </w:rPr>
            </w:pPr>
          </w:p>
          <w:p w:rsidR="005B6007" w:rsidRDefault="005B6007" w:rsidP="003A3099">
            <w:pPr>
              <w:pStyle w:val="Sansinterligne"/>
              <w:rPr>
                <w:rFonts w:ascii="Times New Roman" w:eastAsia="Times New Roman" w:hAnsi="Times New Roman"/>
                <w:color w:val="000000"/>
                <w:sz w:val="20"/>
                <w:szCs w:val="20"/>
                <w:lang w:eastAsia="fr-FR"/>
              </w:rPr>
            </w:pPr>
          </w:p>
          <w:p w:rsidR="005B6007" w:rsidRPr="00797C61" w:rsidRDefault="005B6007" w:rsidP="003A3099">
            <w:pPr>
              <w:pStyle w:val="Sansinterligne"/>
              <w:rPr>
                <w:rFonts w:ascii="Times New Roman" w:eastAsia="Times New Roman" w:hAnsi="Times New Roman"/>
                <w:color w:val="000000"/>
                <w:sz w:val="20"/>
                <w:szCs w:val="20"/>
                <w:lang w:eastAsia="fr-FR"/>
              </w:rPr>
            </w:pPr>
            <w:r w:rsidRPr="00797C61">
              <w:rPr>
                <w:rFonts w:ascii="Times New Roman" w:eastAsia="Times New Roman" w:hAnsi="Times New Roman"/>
                <w:color w:val="000000"/>
                <w:sz w:val="20"/>
                <w:szCs w:val="20"/>
                <w:lang w:eastAsia="fr-FR"/>
              </w:rPr>
              <w:t xml:space="preserve">La notion de performance de l’entreprise doit être étudiée de manière large (performance économique, sociale, environnementale). Les indicateurs de performance doivent rendre compte de cette diversité. </w:t>
            </w:r>
          </w:p>
          <w:p w:rsidR="005B6007" w:rsidRPr="00797C61" w:rsidRDefault="005B6007" w:rsidP="003A3099">
            <w:pPr>
              <w:pStyle w:val="Sansinterligne"/>
              <w:rPr>
                <w:rFonts w:ascii="Times New Roman" w:eastAsia="Times New Roman" w:hAnsi="Times New Roman"/>
                <w:color w:val="000000"/>
                <w:sz w:val="20"/>
                <w:szCs w:val="20"/>
                <w:lang w:eastAsia="fr-FR"/>
              </w:rPr>
            </w:pPr>
          </w:p>
          <w:p w:rsidR="005B6007" w:rsidRPr="00797C61" w:rsidRDefault="005B6007" w:rsidP="003A3099">
            <w:pPr>
              <w:pStyle w:val="Sansinterligne"/>
              <w:rPr>
                <w:rFonts w:ascii="Times New Roman" w:hAnsi="Times New Roman"/>
                <w:sz w:val="20"/>
                <w:szCs w:val="20"/>
              </w:rPr>
            </w:pPr>
            <w:r w:rsidRPr="00797C61">
              <w:rPr>
                <w:rFonts w:ascii="Times New Roman" w:eastAsia="Times New Roman" w:hAnsi="Times New Roman"/>
                <w:color w:val="000000"/>
                <w:sz w:val="20"/>
                <w:szCs w:val="20"/>
                <w:lang w:eastAsia="fr-FR"/>
              </w:rPr>
              <w:t xml:space="preserve">L’analyse des coûts fournit des indications sur le calcul économique, la performance et la capacité concurrentielle de l’entreprise. Les éléments constitutifs des coûts sont le coût d’achat, le coût de production, le coût de revient. La rentabilité rend compte de la capacité de l’entreprise à dégager un calcul économique positif. Elle est exprimée en rapportant les résultats obtenus au coût des moyens mis en œuvre.  Il est possible, à cette occasion, de dégager la notion de profit. Les principaux indicateurs de rentabilité sont abordés : résultat d’exploitation, capacité d’autofinancement. </w:t>
            </w:r>
          </w:p>
        </w:tc>
      </w:tr>
    </w:tbl>
    <w:p w:rsidR="008E3C31" w:rsidRDefault="008E3C31" w:rsidP="00993DCD"/>
    <w:p w:rsidR="00241C8F" w:rsidRDefault="005044A5" w:rsidP="00986A9A">
      <w:pPr>
        <w:tabs>
          <w:tab w:val="left" w:pos="11907"/>
        </w:tabs>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Partie n° 1 – Finaliser et décider </w:t>
      </w:r>
      <w:r w:rsidR="00986A9A">
        <w:rPr>
          <w:rFonts w:ascii="Times New Roman" w:hAnsi="Times New Roman"/>
          <w:b/>
          <w:color w:val="632423" w:themeColor="accent2" w:themeShade="80"/>
          <w:sz w:val="32"/>
          <w:szCs w:val="32"/>
        </w:rPr>
        <w:tab/>
      </w:r>
      <w:bookmarkStart w:id="2" w:name="M1P11SP13"/>
      <w:r w:rsidR="00352767">
        <w:rPr>
          <w:rFonts w:ascii="Times New Roman" w:hAnsi="Times New Roman"/>
          <w:b/>
          <w:color w:val="632423" w:themeColor="accent2" w:themeShade="80"/>
          <w:sz w:val="32"/>
          <w:szCs w:val="32"/>
        </w:rPr>
        <w:t>M1P1</w:t>
      </w:r>
      <w:r w:rsidR="00F2204B">
        <w:rPr>
          <w:rFonts w:ascii="Times New Roman" w:hAnsi="Times New Roman"/>
          <w:b/>
          <w:color w:val="632423" w:themeColor="accent2" w:themeShade="80"/>
          <w:sz w:val="32"/>
          <w:szCs w:val="32"/>
        </w:rPr>
        <w:t>-1</w:t>
      </w:r>
      <w:r w:rsidR="00352767">
        <w:rPr>
          <w:rFonts w:ascii="Times New Roman" w:hAnsi="Times New Roman"/>
          <w:b/>
          <w:color w:val="632423" w:themeColor="accent2" w:themeShade="80"/>
          <w:sz w:val="32"/>
          <w:szCs w:val="32"/>
        </w:rPr>
        <w:t>SP1.3</w:t>
      </w:r>
      <w:bookmarkEnd w:id="2"/>
    </w:p>
    <w:p w:rsidR="005B6007" w:rsidRPr="00E729D7" w:rsidRDefault="005044A5" w:rsidP="005B6007">
      <w:pPr>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1. </w:t>
      </w:r>
      <w:r w:rsidR="005B6007" w:rsidRPr="00E729D7">
        <w:rPr>
          <w:rFonts w:ascii="Times New Roman" w:hAnsi="Times New Roman"/>
          <w:b/>
          <w:color w:val="632423" w:themeColor="accent2" w:themeShade="80"/>
          <w:sz w:val="32"/>
          <w:szCs w:val="32"/>
        </w:rPr>
        <w:t>Entreprendre et diriger</w:t>
      </w:r>
    </w:p>
    <w:tbl>
      <w:tblPr>
        <w:tblStyle w:val="Grilleclaire-Accent2"/>
        <w:tblW w:w="14601" w:type="dxa"/>
        <w:tblLook w:val="01E0"/>
      </w:tblPr>
      <w:tblGrid>
        <w:gridCol w:w="3785"/>
        <w:gridCol w:w="10816"/>
      </w:tblGrid>
      <w:tr w:rsidR="005B6007" w:rsidRPr="001D2D2C" w:rsidTr="001058FB">
        <w:trPr>
          <w:cnfStyle w:val="100000000000"/>
        </w:trPr>
        <w:tc>
          <w:tcPr>
            <w:cnfStyle w:val="001000000000"/>
            <w:tcW w:w="14601" w:type="dxa"/>
            <w:gridSpan w:val="2"/>
          </w:tcPr>
          <w:p w:rsidR="005B6007" w:rsidRPr="001D2D2C" w:rsidRDefault="005B6007" w:rsidP="003A3099">
            <w:pPr>
              <w:widowControl w:val="0"/>
              <w:rPr>
                <w:rFonts w:ascii="Times New Roman" w:hAnsi="Times New Roman"/>
                <w:sz w:val="20"/>
                <w:szCs w:val="20"/>
              </w:rPr>
            </w:pPr>
            <w:r w:rsidRPr="001D2D2C">
              <w:rPr>
                <w:rFonts w:ascii="Times New Roman" w:hAnsi="Times New Roman"/>
                <w:color w:val="000000"/>
                <w:sz w:val="20"/>
                <w:szCs w:val="20"/>
              </w:rPr>
              <w:t xml:space="preserve">1.3 Diriger et décider </w:t>
            </w:r>
          </w:p>
        </w:tc>
      </w:tr>
      <w:tr w:rsidR="005B6007" w:rsidRPr="001D2D2C" w:rsidTr="001058FB">
        <w:trPr>
          <w:cnfStyle w:val="000000100000"/>
        </w:trPr>
        <w:tc>
          <w:tcPr>
            <w:cnfStyle w:val="001000000000"/>
            <w:tcW w:w="3785" w:type="dxa"/>
          </w:tcPr>
          <w:p w:rsidR="005B6007" w:rsidRPr="005044A5" w:rsidRDefault="005B6007" w:rsidP="003A3099">
            <w:pPr>
              <w:pStyle w:val="Sansinterligne"/>
              <w:jc w:val="center"/>
              <w:rPr>
                <w:rFonts w:ascii="Times New Roman" w:hAnsi="Times New Roman"/>
                <w:b w:val="0"/>
                <w:sz w:val="20"/>
                <w:szCs w:val="20"/>
                <w:lang w:bidi="en-US"/>
              </w:rPr>
            </w:pPr>
            <w:r w:rsidRPr="005044A5">
              <w:rPr>
                <w:rFonts w:ascii="Times New Roman" w:hAnsi="Times New Roman"/>
                <w:sz w:val="20"/>
                <w:szCs w:val="20"/>
                <w:lang w:bidi="en-US"/>
              </w:rPr>
              <w:t>Thèmes</w:t>
            </w:r>
          </w:p>
        </w:tc>
        <w:tc>
          <w:tcPr>
            <w:cnfStyle w:val="000100000000"/>
            <w:tcW w:w="10816" w:type="dxa"/>
          </w:tcPr>
          <w:p w:rsidR="005B6007" w:rsidRPr="005044A5" w:rsidRDefault="005B6007" w:rsidP="003A3099">
            <w:pPr>
              <w:pStyle w:val="Sansinterligne"/>
              <w:jc w:val="center"/>
              <w:rPr>
                <w:rFonts w:ascii="Times New Roman" w:hAnsi="Times New Roman"/>
                <w:b w:val="0"/>
                <w:sz w:val="20"/>
                <w:szCs w:val="20"/>
                <w:lang w:bidi="en-US"/>
              </w:rPr>
            </w:pPr>
            <w:r w:rsidRPr="005044A5">
              <w:rPr>
                <w:rFonts w:ascii="Times New Roman" w:hAnsi="Times New Roman"/>
                <w:sz w:val="20"/>
                <w:szCs w:val="20"/>
                <w:lang w:bidi="en-US"/>
              </w:rPr>
              <w:t>Compétences</w:t>
            </w:r>
            <w:r w:rsidR="005044A5">
              <w:rPr>
                <w:rFonts w:ascii="Times New Roman" w:hAnsi="Times New Roman"/>
                <w:sz w:val="20"/>
                <w:szCs w:val="20"/>
                <w:lang w:bidi="en-US"/>
              </w:rPr>
              <w:t xml:space="preserve"> attendues</w:t>
            </w:r>
          </w:p>
        </w:tc>
      </w:tr>
      <w:tr w:rsidR="005B6007" w:rsidRPr="001D2D2C" w:rsidTr="001058FB">
        <w:trPr>
          <w:cnfStyle w:val="000000010000"/>
        </w:trPr>
        <w:tc>
          <w:tcPr>
            <w:cnfStyle w:val="001000000000"/>
            <w:tcW w:w="3785" w:type="dxa"/>
          </w:tcPr>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xml:space="preserve">- Les styles de direction </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Les décisions et le processus de décision</w:t>
            </w:r>
          </w:p>
          <w:p w:rsidR="005B6007" w:rsidRPr="001D2D2C" w:rsidRDefault="005B6007" w:rsidP="003A3099">
            <w:pPr>
              <w:pStyle w:val="Sansinterligne"/>
              <w:rPr>
                <w:rFonts w:ascii="Times New Roman" w:hAnsi="Times New Roman"/>
                <w:sz w:val="20"/>
                <w:szCs w:val="20"/>
                <w:lang w:bidi="en-US"/>
              </w:rPr>
            </w:pPr>
            <w:r w:rsidRPr="001D2D2C">
              <w:rPr>
                <w:rFonts w:ascii="Times New Roman" w:hAnsi="Times New Roman"/>
                <w:sz w:val="20"/>
                <w:szCs w:val="20"/>
                <w:lang w:bidi="en-US"/>
              </w:rPr>
              <w:t>- Les parties prenantes et les contre-pouvoirs</w:t>
            </w:r>
          </w:p>
          <w:p w:rsidR="005B6007" w:rsidRPr="001D2D2C" w:rsidRDefault="005B6007" w:rsidP="003A3099">
            <w:pPr>
              <w:pStyle w:val="Sansinterligne"/>
              <w:rPr>
                <w:rFonts w:ascii="Times New Roman" w:hAnsi="Times New Roman"/>
                <w:sz w:val="20"/>
                <w:szCs w:val="20"/>
                <w:lang w:bidi="en-US"/>
              </w:rPr>
            </w:pPr>
          </w:p>
        </w:tc>
        <w:tc>
          <w:tcPr>
            <w:cnfStyle w:val="000100000000"/>
            <w:tcW w:w="10816" w:type="dxa"/>
          </w:tcPr>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Caractériser les styles de direction ;</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Repérer les facteurs déterminants d’une décision dans un contexte donné ;</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Analyser le processus de décision ;</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Apprécier l’influence des parties prenantes sur le processus de décision ;</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évaluer les enjeux liés aux intérêts des parties prenantes ;</w:t>
            </w:r>
          </w:p>
          <w:p w:rsidR="005B6007" w:rsidRPr="001D2D2C" w:rsidRDefault="005B6007" w:rsidP="003A3099">
            <w:pPr>
              <w:pStyle w:val="Sansinterligne"/>
              <w:rPr>
                <w:rFonts w:ascii="Times New Roman" w:hAnsi="Times New Roman"/>
                <w:sz w:val="20"/>
                <w:szCs w:val="20"/>
                <w:lang w:bidi="en-US"/>
              </w:rPr>
            </w:pPr>
            <w:r w:rsidRPr="001D2D2C">
              <w:rPr>
                <w:rFonts w:ascii="Times New Roman" w:hAnsi="Times New Roman"/>
                <w:sz w:val="20"/>
                <w:szCs w:val="20"/>
              </w:rPr>
              <w:t>- Analyser le mode de gouvernance de l’entreprise..</w:t>
            </w:r>
          </w:p>
        </w:tc>
      </w:tr>
      <w:tr w:rsidR="005B6007" w:rsidRPr="001D2D2C" w:rsidTr="001058FB">
        <w:trPr>
          <w:cnfStyle w:val="000000100000"/>
        </w:trPr>
        <w:tc>
          <w:tcPr>
            <w:cnfStyle w:val="001000000000"/>
            <w:tcW w:w="14601" w:type="dxa"/>
            <w:gridSpan w:val="2"/>
          </w:tcPr>
          <w:p w:rsidR="005B6007" w:rsidRPr="001D2D2C" w:rsidRDefault="005B6007" w:rsidP="003A3099">
            <w:pPr>
              <w:pStyle w:val="Corpsdetexte3"/>
              <w:widowControl w:val="0"/>
              <w:jc w:val="center"/>
              <w:rPr>
                <w:sz w:val="20"/>
                <w:szCs w:val="20"/>
                <w:lang w:val="en-US" w:bidi="en-US"/>
              </w:rPr>
            </w:pPr>
            <w:r w:rsidRPr="001D2D2C">
              <w:rPr>
                <w:rFonts w:eastAsia="Calibri"/>
                <w:color w:val="auto"/>
                <w:sz w:val="20"/>
                <w:szCs w:val="20"/>
                <w:lang w:eastAsia="en-US"/>
              </w:rPr>
              <w:t xml:space="preserve">PRE-REQUIS </w:t>
            </w:r>
            <w:r>
              <w:rPr>
                <w:rFonts w:eastAsia="Calibri"/>
                <w:color w:val="auto"/>
                <w:sz w:val="20"/>
                <w:szCs w:val="20"/>
                <w:lang w:eastAsia="en-US"/>
              </w:rPr>
              <w:t>B</w:t>
            </w:r>
            <w:r w:rsidRPr="001D2D2C">
              <w:rPr>
                <w:rFonts w:eastAsia="Calibri"/>
                <w:color w:val="auto"/>
                <w:sz w:val="20"/>
                <w:szCs w:val="20"/>
                <w:lang w:eastAsia="en-US"/>
              </w:rPr>
              <w:t>ac pro</w:t>
            </w:r>
          </w:p>
        </w:tc>
      </w:tr>
      <w:tr w:rsidR="005B6007" w:rsidRPr="001D2D2C" w:rsidTr="001058FB">
        <w:trPr>
          <w:cnfStyle w:val="010000000000"/>
        </w:trPr>
        <w:tc>
          <w:tcPr>
            <w:cnfStyle w:val="001000000000"/>
            <w:tcW w:w="3785" w:type="dxa"/>
          </w:tcPr>
          <w:p w:rsidR="005B6007" w:rsidRPr="001D2D2C" w:rsidRDefault="005B6007" w:rsidP="003A3099">
            <w:pPr>
              <w:autoSpaceDE w:val="0"/>
              <w:autoSpaceDN w:val="0"/>
              <w:adjustRightInd w:val="0"/>
              <w:rPr>
                <w:rFonts w:ascii="Times New Roman" w:hAnsi="Times New Roman"/>
                <w:b w:val="0"/>
                <w:sz w:val="20"/>
                <w:szCs w:val="20"/>
              </w:rPr>
            </w:pPr>
            <w:r w:rsidRPr="001D2D2C">
              <w:rPr>
                <w:rFonts w:ascii="Times New Roman" w:hAnsi="Times New Roman"/>
                <w:sz w:val="20"/>
                <w:szCs w:val="20"/>
              </w:rPr>
              <w:t>1 – 2 Les organisations</w:t>
            </w:r>
          </w:p>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Pr="001D2D2C" w:rsidRDefault="005B6007" w:rsidP="003A3099">
            <w:pPr>
              <w:pStyle w:val="Sansinterligne"/>
              <w:rPr>
                <w:rFonts w:ascii="Times New Roman" w:hAnsi="Times New Roman"/>
                <w:b w:val="0"/>
                <w:sz w:val="20"/>
                <w:szCs w:val="20"/>
              </w:rPr>
            </w:pPr>
            <w:r w:rsidRPr="001D2D2C">
              <w:rPr>
                <w:rFonts w:ascii="Times New Roman" w:hAnsi="Times New Roman"/>
                <w:sz w:val="20"/>
                <w:szCs w:val="20"/>
              </w:rPr>
              <w:t>Les acteurs dans les organisations</w:t>
            </w:r>
          </w:p>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Pr="001D2D2C" w:rsidRDefault="005B6007" w:rsidP="003A3099">
            <w:pPr>
              <w:pStyle w:val="Sansinterligne"/>
              <w:rPr>
                <w:rFonts w:ascii="Times New Roman" w:hAnsi="Times New Roman"/>
                <w:b w:val="0"/>
                <w:sz w:val="20"/>
                <w:szCs w:val="20"/>
              </w:rPr>
            </w:pPr>
            <w:r w:rsidRPr="001D2D2C">
              <w:rPr>
                <w:rFonts w:ascii="Times New Roman" w:hAnsi="Times New Roman"/>
                <w:sz w:val="20"/>
                <w:szCs w:val="20"/>
              </w:rPr>
              <w:t>Les partenaires des organisations</w:t>
            </w:r>
          </w:p>
          <w:p w:rsidR="005B6007" w:rsidRPr="001D2D2C" w:rsidRDefault="005B6007" w:rsidP="003A3099">
            <w:pPr>
              <w:pStyle w:val="Sansinterligne"/>
              <w:rPr>
                <w:rFonts w:ascii="Times New Roman" w:hAnsi="Times New Roman"/>
                <w:b w:val="0"/>
                <w:sz w:val="20"/>
                <w:szCs w:val="20"/>
              </w:rPr>
            </w:pPr>
          </w:p>
          <w:p w:rsidR="005B6007" w:rsidRPr="001D2D2C" w:rsidRDefault="005B6007" w:rsidP="003A3099">
            <w:pPr>
              <w:autoSpaceDE w:val="0"/>
              <w:autoSpaceDN w:val="0"/>
              <w:adjustRightInd w:val="0"/>
              <w:rPr>
                <w:rFonts w:ascii="Times New Roman" w:hAnsi="Times New Roman"/>
                <w:b w:val="0"/>
                <w:sz w:val="20"/>
                <w:szCs w:val="20"/>
              </w:rPr>
            </w:pPr>
            <w:r>
              <w:rPr>
                <w:rFonts w:ascii="Times New Roman" w:hAnsi="Times New Roman"/>
                <w:sz w:val="20"/>
                <w:szCs w:val="20"/>
              </w:rPr>
              <w:t>1</w:t>
            </w:r>
            <w:r w:rsidRPr="001D2D2C">
              <w:rPr>
                <w:rFonts w:ascii="Times New Roman" w:hAnsi="Times New Roman"/>
                <w:sz w:val="20"/>
                <w:szCs w:val="20"/>
              </w:rPr>
              <w:t xml:space="preserve"> - 3</w:t>
            </w:r>
            <w:r>
              <w:rPr>
                <w:rFonts w:ascii="Times New Roman" w:hAnsi="Times New Roman"/>
                <w:sz w:val="20"/>
                <w:szCs w:val="20"/>
              </w:rPr>
              <w:t xml:space="preserve"> </w:t>
            </w:r>
            <w:r w:rsidRPr="001D2D2C">
              <w:rPr>
                <w:rFonts w:ascii="Times New Roman" w:hAnsi="Times New Roman"/>
                <w:sz w:val="20"/>
                <w:szCs w:val="20"/>
              </w:rPr>
              <w:t xml:space="preserve">Les entreprises </w:t>
            </w:r>
          </w:p>
          <w:p w:rsidR="005B6007" w:rsidRPr="001D2D2C" w:rsidRDefault="005B6007" w:rsidP="003A3099">
            <w:pPr>
              <w:autoSpaceDE w:val="0"/>
              <w:autoSpaceDN w:val="0"/>
              <w:adjustRightInd w:val="0"/>
              <w:rPr>
                <w:rFonts w:ascii="Times New Roman" w:hAnsi="Times New Roman"/>
                <w:b w:val="0"/>
                <w:sz w:val="20"/>
                <w:szCs w:val="20"/>
              </w:rPr>
            </w:pPr>
            <w:r w:rsidRPr="001D2D2C">
              <w:rPr>
                <w:rFonts w:ascii="Times New Roman" w:hAnsi="Times New Roman"/>
                <w:sz w:val="20"/>
                <w:szCs w:val="20"/>
              </w:rPr>
              <w:t xml:space="preserve">Coordination et prise de décision </w:t>
            </w:r>
          </w:p>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Pr="001D2D2C" w:rsidRDefault="005B6007" w:rsidP="003A3099">
            <w:pPr>
              <w:pStyle w:val="Sansinterligne"/>
              <w:rPr>
                <w:rFonts w:ascii="Times New Roman" w:hAnsi="Times New Roman"/>
                <w:b w:val="0"/>
                <w:sz w:val="20"/>
                <w:szCs w:val="20"/>
              </w:rPr>
            </w:pPr>
          </w:p>
          <w:p w:rsidR="005B6007" w:rsidRPr="001D2D2C" w:rsidRDefault="005B6007" w:rsidP="003A3099">
            <w:pPr>
              <w:pStyle w:val="Sansinterligne"/>
              <w:rPr>
                <w:rFonts w:ascii="Times New Roman" w:hAnsi="Times New Roman"/>
                <w:b w:val="0"/>
                <w:sz w:val="20"/>
                <w:szCs w:val="20"/>
              </w:rPr>
            </w:pPr>
            <w:r w:rsidRPr="001D2D2C">
              <w:rPr>
                <w:rFonts w:ascii="Times New Roman" w:hAnsi="Times New Roman"/>
                <w:sz w:val="20"/>
                <w:szCs w:val="20"/>
              </w:rPr>
              <w:t>3 – 1 Les ressources humaines</w:t>
            </w:r>
          </w:p>
          <w:p w:rsidR="005B6007" w:rsidRPr="001D2D2C" w:rsidRDefault="005B6007" w:rsidP="003A3099">
            <w:pPr>
              <w:pStyle w:val="Sansinterligne"/>
              <w:rPr>
                <w:rFonts w:ascii="Times New Roman" w:hAnsi="Times New Roman"/>
                <w:b w:val="0"/>
                <w:sz w:val="20"/>
                <w:szCs w:val="20"/>
              </w:rPr>
            </w:pPr>
            <w:r w:rsidRPr="001D2D2C">
              <w:rPr>
                <w:rFonts w:ascii="Times New Roman" w:hAnsi="Times New Roman"/>
                <w:sz w:val="20"/>
                <w:szCs w:val="20"/>
              </w:rPr>
              <w:t>Le management des ressources humaines</w:t>
            </w:r>
          </w:p>
          <w:p w:rsidR="005B6007" w:rsidRPr="001D2D2C" w:rsidRDefault="005B6007" w:rsidP="003A3099">
            <w:pPr>
              <w:pStyle w:val="Sansinterligne"/>
              <w:rPr>
                <w:rFonts w:ascii="Times New Roman" w:hAnsi="Times New Roman"/>
                <w:sz w:val="20"/>
                <w:szCs w:val="20"/>
              </w:rPr>
            </w:pPr>
          </w:p>
          <w:p w:rsidR="005B6007" w:rsidRPr="001D2D2C" w:rsidRDefault="005B6007" w:rsidP="003A3099">
            <w:pPr>
              <w:pStyle w:val="Sansinterligne"/>
              <w:rPr>
                <w:rFonts w:ascii="Times New Roman" w:hAnsi="Times New Roman"/>
                <w:sz w:val="20"/>
                <w:szCs w:val="20"/>
              </w:rPr>
            </w:pPr>
          </w:p>
        </w:tc>
        <w:tc>
          <w:tcPr>
            <w:cnfStyle w:val="000100000000"/>
            <w:tcW w:w="10816" w:type="dxa"/>
          </w:tcPr>
          <w:p w:rsidR="005B6007" w:rsidRDefault="005B6007" w:rsidP="003A3099">
            <w:pPr>
              <w:pStyle w:val="Tableau"/>
              <w:rPr>
                <w:b w:val="0"/>
                <w:sz w:val="20"/>
                <w:szCs w:val="20"/>
              </w:rPr>
            </w:pPr>
          </w:p>
          <w:p w:rsidR="005B6007" w:rsidRPr="001D2D2C" w:rsidRDefault="005B6007" w:rsidP="003A3099">
            <w:pPr>
              <w:pStyle w:val="Tableau"/>
              <w:rPr>
                <w:b w:val="0"/>
                <w:sz w:val="20"/>
                <w:szCs w:val="20"/>
              </w:rPr>
            </w:pPr>
            <w:r w:rsidRPr="001D2D2C">
              <w:rPr>
                <w:sz w:val="20"/>
                <w:szCs w:val="20"/>
              </w:rPr>
              <w:t>Champ de connaissances</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Les différents acteurs et leurs rôles</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Les partenaires et leurs rôles</w:t>
            </w:r>
          </w:p>
          <w:p w:rsidR="005B6007" w:rsidRPr="001D2D2C" w:rsidRDefault="005B6007" w:rsidP="003A3099">
            <w:pPr>
              <w:pStyle w:val="Sansinterligne"/>
              <w:rPr>
                <w:rFonts w:ascii="Times New Roman" w:hAnsi="Times New Roman"/>
                <w:b w:val="0"/>
                <w:sz w:val="20"/>
                <w:szCs w:val="20"/>
              </w:rPr>
            </w:pPr>
            <w:r w:rsidRPr="001D2D2C">
              <w:rPr>
                <w:rFonts w:ascii="Times New Roman" w:hAnsi="Times New Roman"/>
                <w:sz w:val="20"/>
                <w:szCs w:val="20"/>
              </w:rPr>
              <w:t>Indications complémentaires</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xml:space="preserve">À partir d’exemples on identifie chacun des acteurs par son rôle et ses objectifs. On se limite à la présentation des acteurs internes (propriétaires, dirigeants, salariés, adhérents, membres). Chacun d’eux peut influencer la réalisation des objectifs de l’entreprise ou être influencée par elle. </w:t>
            </w:r>
          </w:p>
          <w:p w:rsidR="005B6007" w:rsidRPr="001D2D2C" w:rsidRDefault="005B6007" w:rsidP="003A3099">
            <w:pPr>
              <w:pStyle w:val="Sansinterligne"/>
              <w:rPr>
                <w:rFonts w:ascii="Times New Roman" w:hAnsi="Times New Roman"/>
                <w:sz w:val="20"/>
                <w:szCs w:val="20"/>
              </w:rPr>
            </w:pP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À partir d’exemples simples, on identifie les principaux partenaires de l’entreprise, en insistant sur le rôle particulier joué par les banques et par l’État.</w:t>
            </w:r>
          </w:p>
          <w:p w:rsidR="005B6007" w:rsidRDefault="005B6007" w:rsidP="003A3099">
            <w:pPr>
              <w:pStyle w:val="Sansinterligne"/>
              <w:rPr>
                <w:rFonts w:ascii="Times New Roman" w:hAnsi="Times New Roman"/>
                <w:sz w:val="20"/>
                <w:szCs w:val="20"/>
              </w:rPr>
            </w:pPr>
          </w:p>
          <w:p w:rsidR="005B6007" w:rsidRPr="001D2D2C" w:rsidRDefault="005B6007" w:rsidP="003A3099">
            <w:pPr>
              <w:rPr>
                <w:rFonts w:ascii="Times New Roman" w:hAnsi="Times New Roman"/>
                <w:b w:val="0"/>
                <w:bCs w:val="0"/>
                <w:sz w:val="20"/>
                <w:szCs w:val="20"/>
              </w:rPr>
            </w:pPr>
            <w:r w:rsidRPr="001D2D2C">
              <w:rPr>
                <w:rFonts w:ascii="Times New Roman" w:hAnsi="Times New Roman"/>
                <w:sz w:val="20"/>
                <w:szCs w:val="20"/>
              </w:rPr>
              <w:t>Indications complémentaires</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xml:space="preserve">La prise de décision est analysée en faisant apparaître, selon le cas, les lignes hiérarchiques, les lignes de conseil, les liaisons transversales et en insistant sur l’observation du processus qui conduit à la décision et son adaptation à la situation. Cette analyse prend appui sur des exemples simples de prise de décision. </w:t>
            </w:r>
          </w:p>
          <w:p w:rsidR="005B6007" w:rsidRPr="001D2D2C" w:rsidRDefault="005B6007" w:rsidP="00986A9A">
            <w:pPr>
              <w:pStyle w:val="Sansinterligne"/>
              <w:spacing w:before="120"/>
              <w:rPr>
                <w:rFonts w:ascii="Times New Roman" w:hAnsi="Times New Roman"/>
                <w:b w:val="0"/>
                <w:sz w:val="20"/>
                <w:szCs w:val="20"/>
              </w:rPr>
            </w:pPr>
            <w:r w:rsidRPr="001D2D2C">
              <w:rPr>
                <w:rFonts w:ascii="Times New Roman" w:hAnsi="Times New Roman"/>
                <w:sz w:val="20"/>
                <w:szCs w:val="20"/>
              </w:rPr>
              <w:t>Champ de connaissances</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Les objectifs du management des ressources humaines</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xml:space="preserve">La motivation au  travail </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Les styles de direction</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La communication interne dans les organisations</w:t>
            </w:r>
          </w:p>
          <w:p w:rsidR="005B6007" w:rsidRPr="001D2D2C" w:rsidRDefault="005B6007" w:rsidP="003A3099">
            <w:pPr>
              <w:pStyle w:val="Sansinterligne"/>
              <w:rPr>
                <w:rFonts w:ascii="Times New Roman" w:hAnsi="Times New Roman"/>
                <w:b w:val="0"/>
                <w:sz w:val="20"/>
                <w:szCs w:val="20"/>
              </w:rPr>
            </w:pPr>
            <w:r w:rsidRPr="001D2D2C">
              <w:rPr>
                <w:rFonts w:ascii="Times New Roman" w:hAnsi="Times New Roman"/>
                <w:sz w:val="20"/>
                <w:szCs w:val="20"/>
              </w:rPr>
              <w:t>Indications complémentaires</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xml:space="preserve">Le management est abordé ici sous l'angle de la valorisation des ressources humaines qu’il convient de gérer au mieux pour éviter les dysfonctionnements et assurer la sécurité et la santé au travail (conflits sociaux, grèves, insubordination, comportements routiniers, </w:t>
            </w:r>
            <w:r w:rsidRPr="001D2D2C">
              <w:rPr>
                <w:rStyle w:val="Accentuation"/>
                <w:rFonts w:ascii="Times New Roman" w:hAnsi="Times New Roman"/>
                <w:i/>
                <w:iCs/>
                <w:sz w:val="20"/>
                <w:szCs w:val="20"/>
              </w:rPr>
              <w:t>taux de rotation élevé</w:t>
            </w:r>
            <w:r w:rsidRPr="001D2D2C">
              <w:rPr>
                <w:rFonts w:ascii="Times New Roman" w:hAnsi="Times New Roman"/>
                <w:sz w:val="20"/>
                <w:szCs w:val="20"/>
              </w:rPr>
              <w:t xml:space="preserve">, absentéisme, mais également exposition au stress, insuffisante prise en compte de la sécurité, etc.) Le lien doit être fait ici avec l’enseignement de PSE (Prévention, santé, environnement). </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 xml:space="preserve">Les dirigeants exercent leur pouvoir selon un style qui dépend de leur personnalité et de l’organisation qu’ils dirigent. Les styles de direction influencent la prise de décision et déterminent sensiblement les choix stratégiques. </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La communication et l’information jouent un rôle primordial dans la gestion des ressources humaines. Il existe dans l’organisation des relations formelles, mais aussi des relations informelles et la motivation au travail peut se fonder sur les unes et les autres. On analyse la finalité et les outils de la communication formelle. La motivation est abordée selon un double point de vue, celui des attentes du personnel et celui des objectifs de performance de la firme.</w:t>
            </w:r>
          </w:p>
          <w:p w:rsidR="005B6007" w:rsidRPr="001D2D2C" w:rsidRDefault="005B6007" w:rsidP="003A3099">
            <w:pPr>
              <w:pStyle w:val="Sansinterligne"/>
              <w:rPr>
                <w:rFonts w:ascii="Times New Roman" w:hAnsi="Times New Roman"/>
                <w:sz w:val="20"/>
                <w:szCs w:val="20"/>
              </w:rPr>
            </w:pPr>
            <w:r w:rsidRPr="001D2D2C">
              <w:rPr>
                <w:rFonts w:ascii="Times New Roman" w:hAnsi="Times New Roman"/>
                <w:sz w:val="20"/>
                <w:szCs w:val="20"/>
              </w:rPr>
              <w:t>Les technologies de l’information et de la communication peuvent faciliter la transmission  des savoirs individuels comme collectifs. La performance de la firme va alors dépendre de la capacité de son manager à diffuser de l'information et à créer des interactions entre les différents savoirs et compétences qui existent au sein de la firme.</w:t>
            </w:r>
          </w:p>
        </w:tc>
      </w:tr>
    </w:tbl>
    <w:p w:rsidR="008E3C31" w:rsidRDefault="008E3C31" w:rsidP="00993DCD"/>
    <w:p w:rsidR="00F65493" w:rsidRDefault="00F65493" w:rsidP="00986A9A">
      <w:pPr>
        <w:tabs>
          <w:tab w:val="left" w:pos="11907"/>
        </w:tabs>
        <w:spacing w:after="0" w:line="240" w:lineRule="auto"/>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Partie n° 1</w:t>
      </w:r>
      <w:r w:rsidR="00062722">
        <w:rPr>
          <w:rFonts w:ascii="Times New Roman" w:hAnsi="Times New Roman"/>
          <w:b/>
          <w:color w:val="632423" w:themeColor="accent2" w:themeShade="80"/>
          <w:sz w:val="32"/>
          <w:szCs w:val="32"/>
        </w:rPr>
        <w:t xml:space="preserve"> - </w:t>
      </w:r>
      <w:r>
        <w:rPr>
          <w:rFonts w:ascii="Times New Roman" w:hAnsi="Times New Roman"/>
          <w:b/>
          <w:color w:val="632423" w:themeColor="accent2" w:themeShade="80"/>
          <w:sz w:val="32"/>
          <w:szCs w:val="32"/>
        </w:rPr>
        <w:t xml:space="preserve">Finaliser et décider </w:t>
      </w:r>
      <w:r w:rsidR="00986A9A">
        <w:rPr>
          <w:rFonts w:ascii="Times New Roman" w:hAnsi="Times New Roman"/>
          <w:b/>
          <w:color w:val="632423" w:themeColor="accent2" w:themeShade="80"/>
          <w:sz w:val="32"/>
          <w:szCs w:val="32"/>
        </w:rPr>
        <w:tab/>
      </w:r>
      <w:bookmarkStart w:id="3" w:name="M1P12SP21"/>
      <w:bookmarkStart w:id="4" w:name="_GoBack"/>
      <w:r>
        <w:rPr>
          <w:rFonts w:ascii="Times New Roman" w:hAnsi="Times New Roman"/>
          <w:b/>
          <w:color w:val="632423" w:themeColor="accent2" w:themeShade="80"/>
          <w:sz w:val="32"/>
          <w:szCs w:val="32"/>
        </w:rPr>
        <w:t>M1P1</w:t>
      </w:r>
      <w:r w:rsidR="000C3791">
        <w:rPr>
          <w:rFonts w:ascii="Times New Roman" w:hAnsi="Times New Roman"/>
          <w:b/>
          <w:color w:val="632423" w:themeColor="accent2" w:themeShade="80"/>
          <w:sz w:val="32"/>
          <w:szCs w:val="32"/>
        </w:rPr>
        <w:t>-2</w:t>
      </w:r>
      <w:r>
        <w:rPr>
          <w:rFonts w:ascii="Times New Roman" w:hAnsi="Times New Roman"/>
          <w:b/>
          <w:color w:val="632423" w:themeColor="accent2" w:themeShade="80"/>
          <w:sz w:val="32"/>
          <w:szCs w:val="32"/>
        </w:rPr>
        <w:t>SP2</w:t>
      </w:r>
      <w:r w:rsidR="00480732">
        <w:rPr>
          <w:rFonts w:ascii="Times New Roman" w:hAnsi="Times New Roman"/>
          <w:b/>
          <w:color w:val="632423" w:themeColor="accent2" w:themeShade="80"/>
          <w:sz w:val="32"/>
          <w:szCs w:val="32"/>
        </w:rPr>
        <w:t>.1</w:t>
      </w:r>
      <w:bookmarkEnd w:id="3"/>
    </w:p>
    <w:bookmarkEnd w:id="4"/>
    <w:p w:rsidR="005B6007" w:rsidRPr="00E729D7" w:rsidRDefault="00F65493" w:rsidP="005B6007">
      <w:pPr>
        <w:tabs>
          <w:tab w:val="center" w:pos="4536"/>
          <w:tab w:val="right" w:pos="9072"/>
        </w:tabs>
        <w:spacing w:after="0" w:line="240" w:lineRule="auto"/>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2. </w:t>
      </w:r>
      <w:r w:rsidR="005B6007" w:rsidRPr="00E729D7">
        <w:rPr>
          <w:rFonts w:ascii="Times New Roman" w:hAnsi="Times New Roman"/>
          <w:b/>
          <w:color w:val="632423" w:themeColor="accent2" w:themeShade="80"/>
          <w:sz w:val="32"/>
          <w:szCs w:val="32"/>
        </w:rPr>
        <w:t>Élaborer une stratégie</w:t>
      </w:r>
    </w:p>
    <w:tbl>
      <w:tblPr>
        <w:tblStyle w:val="Grilleclaire-Accent2"/>
        <w:tblW w:w="14601" w:type="dxa"/>
        <w:tblLook w:val="01E0"/>
      </w:tblPr>
      <w:tblGrid>
        <w:gridCol w:w="3785"/>
        <w:gridCol w:w="10816"/>
      </w:tblGrid>
      <w:tr w:rsidR="005B6007" w:rsidRPr="00943C03" w:rsidTr="001058FB">
        <w:trPr>
          <w:cnfStyle w:val="100000000000"/>
        </w:trPr>
        <w:tc>
          <w:tcPr>
            <w:cnfStyle w:val="001000000000"/>
            <w:tcW w:w="14601" w:type="dxa"/>
            <w:gridSpan w:val="2"/>
          </w:tcPr>
          <w:p w:rsidR="005B6007" w:rsidRPr="00943C03" w:rsidRDefault="005B6007" w:rsidP="003A3099">
            <w:pPr>
              <w:rPr>
                <w:rFonts w:ascii="Times New Roman" w:hAnsi="Times New Roman"/>
                <w:sz w:val="20"/>
                <w:szCs w:val="20"/>
              </w:rPr>
            </w:pPr>
            <w:r w:rsidRPr="00943C03">
              <w:rPr>
                <w:rFonts w:ascii="Times New Roman" w:hAnsi="Times New Roman"/>
                <w:color w:val="000000"/>
                <w:sz w:val="20"/>
                <w:szCs w:val="20"/>
              </w:rPr>
              <w:t>2.1. Définir une démarche stratégique</w:t>
            </w:r>
            <w:r w:rsidRPr="00943C03">
              <w:rPr>
                <w:rFonts w:ascii="Times New Roman" w:hAnsi="Times New Roman"/>
                <w:sz w:val="20"/>
                <w:szCs w:val="20"/>
              </w:rPr>
              <w:t xml:space="preserve"> </w:t>
            </w:r>
          </w:p>
        </w:tc>
      </w:tr>
      <w:tr w:rsidR="005B6007" w:rsidRPr="00943C03" w:rsidTr="001058FB">
        <w:trPr>
          <w:cnfStyle w:val="000000100000"/>
        </w:trPr>
        <w:tc>
          <w:tcPr>
            <w:cnfStyle w:val="001000000000"/>
            <w:tcW w:w="3785" w:type="dxa"/>
          </w:tcPr>
          <w:p w:rsidR="005B6007" w:rsidRPr="00FD3113" w:rsidRDefault="005B6007" w:rsidP="003A3099">
            <w:pPr>
              <w:pStyle w:val="Sansinterligne"/>
              <w:jc w:val="center"/>
              <w:rPr>
                <w:rFonts w:ascii="Times New Roman" w:hAnsi="Times New Roman"/>
                <w:b w:val="0"/>
                <w:sz w:val="20"/>
                <w:szCs w:val="20"/>
                <w:lang w:bidi="en-US"/>
              </w:rPr>
            </w:pPr>
            <w:r w:rsidRPr="00FD3113">
              <w:rPr>
                <w:rFonts w:ascii="Times New Roman" w:hAnsi="Times New Roman"/>
                <w:sz w:val="20"/>
                <w:szCs w:val="20"/>
                <w:lang w:bidi="en-US"/>
              </w:rPr>
              <w:t>Thèmes</w:t>
            </w:r>
          </w:p>
        </w:tc>
        <w:tc>
          <w:tcPr>
            <w:cnfStyle w:val="000100000000"/>
            <w:tcW w:w="10816" w:type="dxa"/>
          </w:tcPr>
          <w:p w:rsidR="005B6007" w:rsidRPr="00FD3113" w:rsidRDefault="005B6007" w:rsidP="003A3099">
            <w:pPr>
              <w:pStyle w:val="Sansinterligne"/>
              <w:jc w:val="center"/>
              <w:rPr>
                <w:rFonts w:ascii="Times New Roman" w:hAnsi="Times New Roman"/>
                <w:b w:val="0"/>
                <w:sz w:val="20"/>
                <w:szCs w:val="20"/>
                <w:lang w:bidi="en-US"/>
              </w:rPr>
            </w:pPr>
            <w:r w:rsidRPr="00FD3113">
              <w:rPr>
                <w:rFonts w:ascii="Times New Roman" w:hAnsi="Times New Roman"/>
                <w:sz w:val="20"/>
                <w:szCs w:val="20"/>
                <w:lang w:bidi="en-US"/>
              </w:rPr>
              <w:t>Compétences</w:t>
            </w:r>
            <w:r w:rsidR="00480732">
              <w:rPr>
                <w:rFonts w:ascii="Times New Roman" w:hAnsi="Times New Roman"/>
                <w:sz w:val="20"/>
                <w:szCs w:val="20"/>
                <w:lang w:bidi="en-US"/>
              </w:rPr>
              <w:t xml:space="preserve"> attendues</w:t>
            </w:r>
          </w:p>
        </w:tc>
      </w:tr>
      <w:tr w:rsidR="005B6007" w:rsidRPr="00943C03" w:rsidTr="001058FB">
        <w:trPr>
          <w:cnfStyle w:val="000000010000"/>
        </w:trPr>
        <w:tc>
          <w:tcPr>
            <w:cnfStyle w:val="001000000000"/>
            <w:tcW w:w="3785" w:type="dxa"/>
          </w:tcPr>
          <w:p w:rsidR="005B6007" w:rsidRPr="00943C03" w:rsidRDefault="005B6007" w:rsidP="003A3099">
            <w:pPr>
              <w:pStyle w:val="Sansinterligne"/>
              <w:rPr>
                <w:rFonts w:ascii="Times New Roman" w:hAnsi="Times New Roman"/>
                <w:sz w:val="20"/>
                <w:szCs w:val="20"/>
                <w:lang w:bidi="en-US"/>
              </w:rPr>
            </w:pPr>
            <w:r w:rsidRPr="00943C03">
              <w:rPr>
                <w:rFonts w:ascii="Times New Roman" w:hAnsi="Times New Roman"/>
                <w:sz w:val="20"/>
                <w:szCs w:val="20"/>
                <w:lang w:bidi="en-US"/>
              </w:rPr>
              <w:t>- La notion de stratégie</w:t>
            </w:r>
          </w:p>
          <w:p w:rsidR="005B6007" w:rsidRPr="00943C03" w:rsidRDefault="005B6007" w:rsidP="003A3099">
            <w:pPr>
              <w:pStyle w:val="Sansinterligne"/>
              <w:rPr>
                <w:rFonts w:ascii="Times New Roman" w:hAnsi="Times New Roman"/>
                <w:sz w:val="20"/>
                <w:szCs w:val="20"/>
                <w:lang w:bidi="en-US"/>
              </w:rPr>
            </w:pPr>
          </w:p>
          <w:p w:rsidR="005B6007" w:rsidRPr="00943C03" w:rsidRDefault="005B6007" w:rsidP="003A3099">
            <w:pPr>
              <w:pStyle w:val="Sansinterligne"/>
              <w:rPr>
                <w:rFonts w:ascii="Times New Roman" w:hAnsi="Times New Roman"/>
                <w:sz w:val="20"/>
                <w:szCs w:val="20"/>
                <w:lang w:bidi="en-US"/>
              </w:rPr>
            </w:pPr>
            <w:r w:rsidRPr="00943C03">
              <w:rPr>
                <w:rFonts w:ascii="Times New Roman" w:hAnsi="Times New Roman"/>
                <w:sz w:val="20"/>
                <w:szCs w:val="20"/>
                <w:lang w:bidi="en-US"/>
              </w:rPr>
              <w:t>- Les étapes de la démarche stratégique</w:t>
            </w:r>
          </w:p>
          <w:p w:rsidR="005B6007" w:rsidRPr="00943C03" w:rsidRDefault="005B6007" w:rsidP="003A3099">
            <w:pPr>
              <w:pStyle w:val="Sansinterligne"/>
              <w:rPr>
                <w:rFonts w:ascii="Times New Roman" w:hAnsi="Times New Roman"/>
                <w:sz w:val="20"/>
                <w:szCs w:val="20"/>
                <w:lang w:bidi="en-US"/>
              </w:rPr>
            </w:pPr>
          </w:p>
        </w:tc>
        <w:tc>
          <w:tcPr>
            <w:cnfStyle w:val="000100000000"/>
            <w:tcW w:w="10816" w:type="dxa"/>
          </w:tcPr>
          <w:p w:rsidR="005B6007" w:rsidRPr="00943C03" w:rsidRDefault="005B6007" w:rsidP="003A3099">
            <w:pPr>
              <w:pStyle w:val="Sansinterligne"/>
              <w:rPr>
                <w:rFonts w:ascii="Times New Roman" w:hAnsi="Times New Roman"/>
                <w:sz w:val="20"/>
                <w:szCs w:val="20"/>
                <w:lang w:bidi="en-US"/>
              </w:rPr>
            </w:pPr>
            <w:r w:rsidRPr="00943C03">
              <w:rPr>
                <w:rFonts w:ascii="Times New Roman" w:hAnsi="Times New Roman"/>
                <w:sz w:val="20"/>
                <w:szCs w:val="20"/>
                <w:lang w:bidi="en-US"/>
              </w:rPr>
              <w:t>- Identifier les étapes de la démarche stratégique d’une entreprise donnée ;</w:t>
            </w:r>
          </w:p>
          <w:p w:rsidR="005B6007" w:rsidRPr="00943C03" w:rsidRDefault="005B6007" w:rsidP="003A3099">
            <w:pPr>
              <w:pStyle w:val="Sansinterligne"/>
              <w:rPr>
                <w:rFonts w:ascii="Times New Roman" w:hAnsi="Times New Roman"/>
                <w:sz w:val="20"/>
                <w:szCs w:val="20"/>
                <w:lang w:bidi="en-US"/>
              </w:rPr>
            </w:pPr>
            <w:r w:rsidRPr="00943C03">
              <w:rPr>
                <w:rFonts w:ascii="Times New Roman" w:hAnsi="Times New Roman"/>
                <w:sz w:val="20"/>
                <w:szCs w:val="20"/>
                <w:lang w:bidi="en-US"/>
              </w:rPr>
              <w:t>- Analyser les déterminants de cette démarche ;</w:t>
            </w:r>
          </w:p>
          <w:p w:rsidR="005B6007" w:rsidRPr="00943C03" w:rsidRDefault="005B6007" w:rsidP="003A3099">
            <w:pPr>
              <w:pStyle w:val="Sansinterligne"/>
              <w:rPr>
                <w:rFonts w:ascii="Times New Roman" w:hAnsi="Times New Roman"/>
                <w:sz w:val="20"/>
                <w:szCs w:val="20"/>
                <w:lang w:bidi="en-US"/>
              </w:rPr>
            </w:pPr>
            <w:r w:rsidRPr="00943C03">
              <w:rPr>
                <w:rFonts w:ascii="Times New Roman" w:hAnsi="Times New Roman"/>
                <w:sz w:val="20"/>
                <w:szCs w:val="20"/>
                <w:lang w:bidi="en-US"/>
              </w:rPr>
              <w:t>- Repérer les domaines d’activité stratégique (DAS) et les critères de la segmentation stratégique.</w:t>
            </w:r>
          </w:p>
        </w:tc>
      </w:tr>
      <w:tr w:rsidR="005B6007" w:rsidRPr="00943C03" w:rsidTr="001058FB">
        <w:trPr>
          <w:cnfStyle w:val="000000100000"/>
        </w:trPr>
        <w:tc>
          <w:tcPr>
            <w:cnfStyle w:val="001000000000"/>
            <w:tcW w:w="14601" w:type="dxa"/>
            <w:gridSpan w:val="2"/>
          </w:tcPr>
          <w:p w:rsidR="005B6007" w:rsidRPr="00943C03" w:rsidRDefault="005B6007" w:rsidP="003A3099">
            <w:pPr>
              <w:pStyle w:val="Corpsdetexte3"/>
              <w:widowControl w:val="0"/>
              <w:jc w:val="center"/>
              <w:rPr>
                <w:sz w:val="20"/>
                <w:szCs w:val="20"/>
                <w:lang w:val="en-US" w:bidi="en-US"/>
              </w:rPr>
            </w:pPr>
            <w:r w:rsidRPr="00943C03">
              <w:rPr>
                <w:rFonts w:eastAsia="Calibri"/>
                <w:color w:val="auto"/>
                <w:sz w:val="20"/>
                <w:szCs w:val="20"/>
                <w:lang w:eastAsia="en-US"/>
              </w:rPr>
              <w:t xml:space="preserve">PRE-REQUIS </w:t>
            </w:r>
            <w:r>
              <w:rPr>
                <w:rFonts w:eastAsia="Calibri"/>
                <w:color w:val="auto"/>
                <w:sz w:val="20"/>
                <w:szCs w:val="20"/>
                <w:lang w:eastAsia="en-US"/>
              </w:rPr>
              <w:t>B</w:t>
            </w:r>
            <w:r w:rsidRPr="00943C03">
              <w:rPr>
                <w:rFonts w:eastAsia="Calibri"/>
                <w:color w:val="auto"/>
                <w:sz w:val="20"/>
                <w:szCs w:val="20"/>
                <w:lang w:eastAsia="en-US"/>
              </w:rPr>
              <w:t>ac pro</w:t>
            </w:r>
          </w:p>
        </w:tc>
      </w:tr>
      <w:tr w:rsidR="005B6007" w:rsidRPr="00943C03" w:rsidTr="001058FB">
        <w:trPr>
          <w:cnfStyle w:val="010000000000"/>
        </w:trPr>
        <w:tc>
          <w:tcPr>
            <w:cnfStyle w:val="001000000000"/>
            <w:tcW w:w="3785" w:type="dxa"/>
          </w:tcPr>
          <w:p w:rsidR="005B6007" w:rsidRPr="00943C03" w:rsidRDefault="005B6007" w:rsidP="003A3099">
            <w:pPr>
              <w:pStyle w:val="Sansinterligne"/>
              <w:rPr>
                <w:rFonts w:ascii="Times New Roman" w:hAnsi="Times New Roman"/>
                <w:sz w:val="20"/>
                <w:szCs w:val="20"/>
              </w:rPr>
            </w:pPr>
            <w:r w:rsidRPr="00943C03">
              <w:rPr>
                <w:rFonts w:ascii="Times New Roman" w:hAnsi="Times New Roman"/>
                <w:sz w:val="20"/>
                <w:szCs w:val="20"/>
              </w:rPr>
              <w:t>Aucun</w:t>
            </w:r>
          </w:p>
        </w:tc>
        <w:tc>
          <w:tcPr>
            <w:cnfStyle w:val="000100000000"/>
            <w:tcW w:w="10816" w:type="dxa"/>
          </w:tcPr>
          <w:p w:rsidR="005B6007" w:rsidRPr="00943C03" w:rsidRDefault="005B6007" w:rsidP="003A3099">
            <w:pPr>
              <w:pStyle w:val="Sansinterligne"/>
              <w:rPr>
                <w:rFonts w:ascii="Times New Roman" w:hAnsi="Times New Roman"/>
                <w:sz w:val="20"/>
                <w:szCs w:val="20"/>
              </w:rPr>
            </w:pPr>
          </w:p>
        </w:tc>
      </w:tr>
    </w:tbl>
    <w:p w:rsidR="00062722" w:rsidRDefault="00062722" w:rsidP="005B6007">
      <w:pPr>
        <w:tabs>
          <w:tab w:val="center" w:pos="4536"/>
          <w:tab w:val="right" w:pos="9072"/>
        </w:tabs>
        <w:spacing w:after="0" w:line="240" w:lineRule="auto"/>
        <w:rPr>
          <w:rFonts w:ascii="Times New Roman" w:hAnsi="Times New Roman"/>
          <w:b/>
          <w:color w:val="632423" w:themeColor="accent2" w:themeShade="80"/>
          <w:sz w:val="32"/>
          <w:szCs w:val="32"/>
        </w:rPr>
      </w:pPr>
    </w:p>
    <w:p w:rsidR="00480732" w:rsidRDefault="00480732" w:rsidP="00986A9A">
      <w:pPr>
        <w:tabs>
          <w:tab w:val="left" w:pos="11766"/>
        </w:tabs>
        <w:spacing w:after="0" w:line="240" w:lineRule="auto"/>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Partie n° 1 </w:t>
      </w:r>
      <w:r w:rsidR="00062722">
        <w:rPr>
          <w:rFonts w:ascii="Times New Roman" w:hAnsi="Times New Roman"/>
          <w:b/>
          <w:color w:val="632423" w:themeColor="accent2" w:themeShade="80"/>
          <w:sz w:val="32"/>
          <w:szCs w:val="32"/>
        </w:rPr>
        <w:t xml:space="preserve">- </w:t>
      </w:r>
      <w:r>
        <w:rPr>
          <w:rFonts w:ascii="Times New Roman" w:hAnsi="Times New Roman"/>
          <w:b/>
          <w:color w:val="632423" w:themeColor="accent2" w:themeShade="80"/>
          <w:sz w:val="32"/>
          <w:szCs w:val="32"/>
        </w:rPr>
        <w:t xml:space="preserve">Finaliser et décider </w:t>
      </w:r>
      <w:r w:rsidR="00986A9A">
        <w:rPr>
          <w:rFonts w:ascii="Times New Roman" w:hAnsi="Times New Roman"/>
          <w:b/>
          <w:color w:val="632423" w:themeColor="accent2" w:themeShade="80"/>
          <w:sz w:val="32"/>
          <w:szCs w:val="32"/>
        </w:rPr>
        <w:tab/>
      </w:r>
      <w:bookmarkStart w:id="5" w:name="M1P12SP22"/>
      <w:r>
        <w:rPr>
          <w:rFonts w:ascii="Times New Roman" w:hAnsi="Times New Roman"/>
          <w:b/>
          <w:color w:val="632423" w:themeColor="accent2" w:themeShade="80"/>
          <w:sz w:val="32"/>
          <w:szCs w:val="32"/>
        </w:rPr>
        <w:t>M1P1</w:t>
      </w:r>
      <w:r w:rsidR="00D21AF7">
        <w:rPr>
          <w:rFonts w:ascii="Times New Roman" w:hAnsi="Times New Roman"/>
          <w:b/>
          <w:color w:val="632423" w:themeColor="accent2" w:themeShade="80"/>
          <w:sz w:val="32"/>
          <w:szCs w:val="32"/>
        </w:rPr>
        <w:t>-2</w:t>
      </w:r>
      <w:r>
        <w:rPr>
          <w:rFonts w:ascii="Times New Roman" w:hAnsi="Times New Roman"/>
          <w:b/>
          <w:color w:val="632423" w:themeColor="accent2" w:themeShade="80"/>
          <w:sz w:val="32"/>
          <w:szCs w:val="32"/>
        </w:rPr>
        <w:t xml:space="preserve">SP2.2 </w:t>
      </w:r>
      <w:bookmarkEnd w:id="5"/>
    </w:p>
    <w:p w:rsidR="005B6007" w:rsidRPr="00E729D7" w:rsidRDefault="00480732" w:rsidP="005B6007">
      <w:pPr>
        <w:tabs>
          <w:tab w:val="center" w:pos="4536"/>
          <w:tab w:val="right" w:pos="9072"/>
        </w:tabs>
        <w:spacing w:after="0" w:line="240" w:lineRule="auto"/>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2. </w:t>
      </w:r>
      <w:r w:rsidR="005B6007" w:rsidRPr="00E729D7">
        <w:rPr>
          <w:rFonts w:ascii="Times New Roman" w:hAnsi="Times New Roman"/>
          <w:b/>
          <w:color w:val="632423" w:themeColor="accent2" w:themeShade="80"/>
          <w:sz w:val="32"/>
          <w:szCs w:val="32"/>
        </w:rPr>
        <w:t>Élaborer une stratégie</w:t>
      </w:r>
    </w:p>
    <w:tbl>
      <w:tblPr>
        <w:tblStyle w:val="Grilleclaire-Accent2"/>
        <w:tblW w:w="14601" w:type="dxa"/>
        <w:tblLook w:val="01E0"/>
      </w:tblPr>
      <w:tblGrid>
        <w:gridCol w:w="3785"/>
        <w:gridCol w:w="10816"/>
      </w:tblGrid>
      <w:tr w:rsidR="005B6007" w:rsidRPr="00B514CF" w:rsidTr="001058FB">
        <w:trPr>
          <w:cnfStyle w:val="100000000000"/>
        </w:trPr>
        <w:tc>
          <w:tcPr>
            <w:cnfStyle w:val="001000000000"/>
            <w:tcW w:w="14601" w:type="dxa"/>
            <w:gridSpan w:val="2"/>
          </w:tcPr>
          <w:p w:rsidR="005B6007" w:rsidRPr="00B514CF" w:rsidRDefault="005B6007" w:rsidP="003A3099">
            <w:pPr>
              <w:rPr>
                <w:rFonts w:ascii="Times New Roman" w:hAnsi="Times New Roman"/>
                <w:b w:val="0"/>
                <w:sz w:val="20"/>
                <w:szCs w:val="20"/>
              </w:rPr>
            </w:pPr>
            <w:r w:rsidRPr="00B514CF">
              <w:rPr>
                <w:rFonts w:ascii="Times New Roman" w:hAnsi="Times New Roman"/>
                <w:color w:val="000000"/>
                <w:sz w:val="20"/>
                <w:szCs w:val="20"/>
              </w:rPr>
              <w:t xml:space="preserve">2.2. </w:t>
            </w:r>
            <w:r w:rsidRPr="00B514CF">
              <w:rPr>
                <w:rFonts w:ascii="Times New Roman" w:hAnsi="Times New Roman"/>
                <w:sz w:val="20"/>
                <w:szCs w:val="20"/>
              </w:rPr>
              <w:t xml:space="preserve"> </w:t>
            </w:r>
            <w:r w:rsidRPr="00B514CF">
              <w:rPr>
                <w:rFonts w:ascii="Times New Roman" w:hAnsi="Times New Roman"/>
                <w:color w:val="000000"/>
                <w:sz w:val="20"/>
                <w:szCs w:val="20"/>
              </w:rPr>
              <w:t>établir un diagnostic stratégique</w:t>
            </w:r>
            <w:r w:rsidRPr="00B514CF">
              <w:rPr>
                <w:rFonts w:ascii="Times New Roman" w:hAnsi="Times New Roman"/>
                <w:sz w:val="20"/>
                <w:szCs w:val="20"/>
              </w:rPr>
              <w:t xml:space="preserve"> </w:t>
            </w:r>
          </w:p>
        </w:tc>
      </w:tr>
      <w:tr w:rsidR="005B6007" w:rsidRPr="00B514CF" w:rsidTr="001058FB">
        <w:trPr>
          <w:cnfStyle w:val="000000100000"/>
        </w:trPr>
        <w:tc>
          <w:tcPr>
            <w:cnfStyle w:val="001000000000"/>
            <w:tcW w:w="3785" w:type="dxa"/>
          </w:tcPr>
          <w:p w:rsidR="005B6007" w:rsidRPr="00B514CF" w:rsidRDefault="005B6007" w:rsidP="003A3099">
            <w:pPr>
              <w:pStyle w:val="Sansinterligne"/>
              <w:jc w:val="center"/>
              <w:rPr>
                <w:rFonts w:ascii="Times New Roman" w:hAnsi="Times New Roman"/>
                <w:b w:val="0"/>
                <w:sz w:val="20"/>
                <w:szCs w:val="20"/>
                <w:lang w:bidi="en-US"/>
              </w:rPr>
            </w:pPr>
            <w:r w:rsidRPr="00B514CF">
              <w:rPr>
                <w:rFonts w:ascii="Times New Roman" w:hAnsi="Times New Roman"/>
                <w:sz w:val="20"/>
                <w:szCs w:val="20"/>
                <w:lang w:bidi="en-US"/>
              </w:rPr>
              <w:t>Thèmes</w:t>
            </w:r>
          </w:p>
        </w:tc>
        <w:tc>
          <w:tcPr>
            <w:cnfStyle w:val="000100000000"/>
            <w:tcW w:w="10816" w:type="dxa"/>
          </w:tcPr>
          <w:p w:rsidR="005B6007" w:rsidRPr="00B514CF" w:rsidRDefault="005B6007" w:rsidP="003A3099">
            <w:pPr>
              <w:pStyle w:val="Sansinterligne"/>
              <w:jc w:val="center"/>
              <w:rPr>
                <w:rFonts w:ascii="Times New Roman" w:hAnsi="Times New Roman"/>
                <w:b w:val="0"/>
                <w:sz w:val="20"/>
                <w:szCs w:val="20"/>
                <w:lang w:bidi="en-US"/>
              </w:rPr>
            </w:pPr>
            <w:r w:rsidRPr="00B514CF">
              <w:rPr>
                <w:rFonts w:ascii="Times New Roman" w:hAnsi="Times New Roman"/>
                <w:sz w:val="20"/>
                <w:szCs w:val="20"/>
                <w:lang w:bidi="en-US"/>
              </w:rPr>
              <w:t>Compétences</w:t>
            </w:r>
            <w:r w:rsidR="00480732">
              <w:rPr>
                <w:rFonts w:ascii="Times New Roman" w:hAnsi="Times New Roman"/>
                <w:sz w:val="20"/>
                <w:szCs w:val="20"/>
                <w:lang w:bidi="en-US"/>
              </w:rPr>
              <w:t xml:space="preserve"> attendues</w:t>
            </w:r>
          </w:p>
        </w:tc>
      </w:tr>
      <w:tr w:rsidR="005B6007" w:rsidRPr="00B514CF" w:rsidTr="001058FB">
        <w:trPr>
          <w:cnfStyle w:val="000000010000"/>
        </w:trPr>
        <w:tc>
          <w:tcPr>
            <w:cnfStyle w:val="001000000000"/>
            <w:tcW w:w="3785" w:type="dxa"/>
          </w:tcPr>
          <w:p w:rsidR="005B6007" w:rsidRPr="00B514CF" w:rsidRDefault="005B6007" w:rsidP="003A3099">
            <w:pPr>
              <w:pStyle w:val="Sansinterligne"/>
              <w:rPr>
                <w:rFonts w:ascii="Times New Roman" w:hAnsi="Times New Roman"/>
                <w:sz w:val="20"/>
                <w:szCs w:val="20"/>
                <w:lang w:bidi="en-US"/>
              </w:rPr>
            </w:pPr>
            <w:r w:rsidRPr="00B514CF">
              <w:rPr>
                <w:rFonts w:ascii="Times New Roman" w:hAnsi="Times New Roman"/>
                <w:sz w:val="20"/>
                <w:szCs w:val="20"/>
                <w:lang w:bidi="en-US"/>
              </w:rPr>
              <w:t>- L’analyse de l’environnement</w:t>
            </w:r>
          </w:p>
          <w:p w:rsidR="005B6007" w:rsidRPr="00B514CF" w:rsidRDefault="005B6007" w:rsidP="003A3099">
            <w:pPr>
              <w:pStyle w:val="Sansinterligne"/>
              <w:rPr>
                <w:rFonts w:ascii="Times New Roman" w:hAnsi="Times New Roman"/>
                <w:sz w:val="20"/>
                <w:szCs w:val="20"/>
                <w:lang w:bidi="en-US"/>
              </w:rPr>
            </w:pPr>
            <w:r w:rsidRPr="00B514CF">
              <w:rPr>
                <w:rFonts w:ascii="Times New Roman" w:hAnsi="Times New Roman"/>
                <w:sz w:val="20"/>
                <w:szCs w:val="20"/>
                <w:lang w:bidi="en-US"/>
              </w:rPr>
              <w:t>-  La connaissance du marché</w:t>
            </w:r>
          </w:p>
          <w:p w:rsidR="005B6007" w:rsidRPr="00B514CF" w:rsidRDefault="005B6007" w:rsidP="003A3099">
            <w:pPr>
              <w:pStyle w:val="Sansinterligne"/>
              <w:rPr>
                <w:rFonts w:ascii="Times New Roman" w:hAnsi="Times New Roman"/>
                <w:bCs w:val="0"/>
                <w:sz w:val="20"/>
                <w:szCs w:val="20"/>
                <w:lang w:val="en-US" w:bidi="en-US"/>
              </w:rPr>
            </w:pPr>
            <w:r w:rsidRPr="00FD3113">
              <w:rPr>
                <w:rFonts w:ascii="Times New Roman" w:hAnsi="Times New Roman"/>
                <w:sz w:val="20"/>
                <w:szCs w:val="20"/>
                <w:lang w:bidi="en-US"/>
              </w:rPr>
              <w:t xml:space="preserve">- Les </w:t>
            </w:r>
            <w:r w:rsidRPr="00B514CF">
              <w:rPr>
                <w:rFonts w:ascii="Times New Roman" w:hAnsi="Times New Roman"/>
                <w:sz w:val="20"/>
                <w:szCs w:val="20"/>
                <w:lang w:val="en-US" w:bidi="en-US"/>
              </w:rPr>
              <w:t>ressources stratégiques disponibles</w:t>
            </w:r>
          </w:p>
          <w:p w:rsidR="005B6007" w:rsidRPr="00B514CF" w:rsidRDefault="005B6007" w:rsidP="003A3099">
            <w:pPr>
              <w:pStyle w:val="Sansinterligne"/>
              <w:rPr>
                <w:rFonts w:ascii="Times New Roman" w:hAnsi="Times New Roman"/>
                <w:sz w:val="20"/>
                <w:szCs w:val="20"/>
                <w:lang w:bidi="en-US"/>
              </w:rPr>
            </w:pPr>
          </w:p>
        </w:tc>
        <w:tc>
          <w:tcPr>
            <w:cnfStyle w:val="000100000000"/>
            <w:tcW w:w="10816" w:type="dxa"/>
          </w:tcPr>
          <w:p w:rsidR="005B6007" w:rsidRPr="00B514CF" w:rsidRDefault="005B6007" w:rsidP="003A3099">
            <w:pPr>
              <w:pStyle w:val="Sansinterligne"/>
              <w:rPr>
                <w:rFonts w:ascii="Times New Roman" w:hAnsi="Times New Roman"/>
                <w:color w:val="000000"/>
                <w:sz w:val="20"/>
                <w:szCs w:val="20"/>
                <w:lang w:bidi="en-US"/>
              </w:rPr>
            </w:pPr>
            <w:r w:rsidRPr="00B514CF">
              <w:rPr>
                <w:rFonts w:ascii="Times New Roman" w:hAnsi="Times New Roman"/>
                <w:color w:val="000000"/>
                <w:sz w:val="20"/>
                <w:szCs w:val="20"/>
                <w:lang w:bidi="en-US"/>
              </w:rPr>
              <w:t>- Étudier l’environnement global et les forces concurrentielles de l’entreprise ;</w:t>
            </w:r>
          </w:p>
          <w:p w:rsidR="005B6007" w:rsidRPr="00B514CF" w:rsidRDefault="005B6007" w:rsidP="003A3099">
            <w:pPr>
              <w:pStyle w:val="Sansinterligne"/>
              <w:rPr>
                <w:rFonts w:ascii="Times New Roman" w:hAnsi="Times New Roman"/>
                <w:color w:val="000000"/>
                <w:sz w:val="20"/>
                <w:szCs w:val="20"/>
                <w:lang w:bidi="en-US"/>
              </w:rPr>
            </w:pPr>
            <w:r w:rsidRPr="00B514CF">
              <w:rPr>
                <w:rFonts w:ascii="Times New Roman" w:hAnsi="Times New Roman"/>
                <w:color w:val="000000"/>
                <w:sz w:val="20"/>
                <w:szCs w:val="20"/>
                <w:lang w:bidi="en-US"/>
              </w:rPr>
              <w:t>- Mettre en œuvre les outils de diagnostic stratégique ;</w:t>
            </w:r>
          </w:p>
          <w:p w:rsidR="005B6007" w:rsidRPr="00B514CF" w:rsidRDefault="005B6007" w:rsidP="003A3099">
            <w:pPr>
              <w:pStyle w:val="Sansinterligne"/>
              <w:rPr>
                <w:rFonts w:ascii="Times New Roman" w:hAnsi="Times New Roman"/>
                <w:sz w:val="20"/>
                <w:szCs w:val="20"/>
                <w:lang w:bidi="en-US"/>
              </w:rPr>
            </w:pPr>
            <w:r w:rsidRPr="00B514CF">
              <w:rPr>
                <w:rFonts w:ascii="Times New Roman" w:hAnsi="Times New Roman"/>
                <w:sz w:val="20"/>
                <w:szCs w:val="20"/>
                <w:lang w:bidi="en-US"/>
              </w:rPr>
              <w:t xml:space="preserve">- Réaliser </w:t>
            </w:r>
            <w:r w:rsidRPr="00B514CF">
              <w:rPr>
                <w:rFonts w:ascii="Times New Roman" w:hAnsi="Times New Roman"/>
                <w:color w:val="000000"/>
                <w:sz w:val="20"/>
                <w:szCs w:val="20"/>
                <w:lang w:bidi="en-US"/>
              </w:rPr>
              <w:t>un diagnostic ou une partie de diagnostic.</w:t>
            </w:r>
          </w:p>
          <w:p w:rsidR="005B6007" w:rsidRPr="00B514CF" w:rsidRDefault="005B6007" w:rsidP="003A3099">
            <w:pPr>
              <w:pStyle w:val="Sansinterligne"/>
              <w:rPr>
                <w:rFonts w:ascii="Times New Roman" w:hAnsi="Times New Roman"/>
                <w:sz w:val="20"/>
                <w:szCs w:val="20"/>
                <w:lang w:bidi="en-US"/>
              </w:rPr>
            </w:pPr>
          </w:p>
        </w:tc>
      </w:tr>
      <w:tr w:rsidR="005B6007" w:rsidRPr="00B514CF" w:rsidTr="001058FB">
        <w:trPr>
          <w:cnfStyle w:val="000000100000"/>
        </w:trPr>
        <w:tc>
          <w:tcPr>
            <w:cnfStyle w:val="001000000000"/>
            <w:tcW w:w="14601" w:type="dxa"/>
            <w:gridSpan w:val="2"/>
          </w:tcPr>
          <w:p w:rsidR="005B6007" w:rsidRPr="00B514CF" w:rsidRDefault="005B6007" w:rsidP="003A3099">
            <w:pPr>
              <w:pStyle w:val="Corpsdetexte3"/>
              <w:widowControl w:val="0"/>
              <w:jc w:val="center"/>
              <w:rPr>
                <w:sz w:val="20"/>
                <w:szCs w:val="20"/>
                <w:lang w:val="en-US" w:bidi="en-US"/>
              </w:rPr>
            </w:pPr>
            <w:r w:rsidRPr="00B514CF">
              <w:rPr>
                <w:rFonts w:eastAsia="Calibri"/>
                <w:color w:val="auto"/>
                <w:sz w:val="20"/>
                <w:szCs w:val="20"/>
                <w:lang w:eastAsia="en-US"/>
              </w:rPr>
              <w:t xml:space="preserve">PRE-REQUIS </w:t>
            </w:r>
            <w:r>
              <w:rPr>
                <w:rFonts w:eastAsia="Calibri"/>
                <w:color w:val="auto"/>
                <w:sz w:val="20"/>
                <w:szCs w:val="20"/>
                <w:lang w:eastAsia="en-US"/>
              </w:rPr>
              <w:t>B</w:t>
            </w:r>
            <w:r w:rsidRPr="00B514CF">
              <w:rPr>
                <w:rFonts w:eastAsia="Calibri"/>
                <w:color w:val="auto"/>
                <w:sz w:val="20"/>
                <w:szCs w:val="20"/>
                <w:lang w:eastAsia="en-US"/>
              </w:rPr>
              <w:t>ac pro</w:t>
            </w:r>
          </w:p>
        </w:tc>
      </w:tr>
      <w:tr w:rsidR="005B6007" w:rsidRPr="00B514CF" w:rsidTr="001058FB">
        <w:trPr>
          <w:cnfStyle w:val="010000000000"/>
        </w:trPr>
        <w:tc>
          <w:tcPr>
            <w:cnfStyle w:val="001000000000"/>
            <w:tcW w:w="3785" w:type="dxa"/>
          </w:tcPr>
          <w:p w:rsidR="005B6007" w:rsidRDefault="005B6007" w:rsidP="003A3099">
            <w:pPr>
              <w:autoSpaceDE w:val="0"/>
              <w:autoSpaceDN w:val="0"/>
              <w:adjustRightInd w:val="0"/>
              <w:rPr>
                <w:rFonts w:ascii="Times New Roman" w:hAnsi="Times New Roman"/>
                <w:b w:val="0"/>
                <w:sz w:val="20"/>
                <w:szCs w:val="20"/>
              </w:rPr>
            </w:pPr>
            <w:r w:rsidRPr="00B514CF">
              <w:rPr>
                <w:rFonts w:ascii="Times New Roman" w:hAnsi="Times New Roman"/>
                <w:sz w:val="20"/>
                <w:szCs w:val="20"/>
              </w:rPr>
              <w:t>1 – 2 Les organisations</w:t>
            </w:r>
          </w:p>
          <w:p w:rsidR="005B6007" w:rsidRPr="00B514CF" w:rsidRDefault="005B6007" w:rsidP="003A3099">
            <w:pPr>
              <w:autoSpaceDE w:val="0"/>
              <w:autoSpaceDN w:val="0"/>
              <w:adjustRightInd w:val="0"/>
              <w:rPr>
                <w:rFonts w:ascii="Times New Roman" w:hAnsi="Times New Roman"/>
                <w:sz w:val="20"/>
                <w:szCs w:val="20"/>
              </w:rPr>
            </w:pPr>
            <w:r w:rsidRPr="00B514CF">
              <w:rPr>
                <w:rFonts w:ascii="Times New Roman" w:hAnsi="Times New Roman"/>
                <w:sz w:val="20"/>
                <w:szCs w:val="20"/>
              </w:rPr>
              <w:t>Les partenaires des organisations</w:t>
            </w:r>
          </w:p>
        </w:tc>
        <w:tc>
          <w:tcPr>
            <w:cnfStyle w:val="000100000000"/>
            <w:tcW w:w="10816" w:type="dxa"/>
          </w:tcPr>
          <w:p w:rsidR="005B6007" w:rsidRDefault="005B6007" w:rsidP="003A3099">
            <w:pPr>
              <w:pStyle w:val="Tableau"/>
              <w:rPr>
                <w:b w:val="0"/>
                <w:sz w:val="20"/>
                <w:szCs w:val="20"/>
              </w:rPr>
            </w:pPr>
          </w:p>
          <w:p w:rsidR="005B6007" w:rsidRDefault="005B6007" w:rsidP="003A3099">
            <w:pPr>
              <w:pStyle w:val="Tableau"/>
              <w:rPr>
                <w:b w:val="0"/>
                <w:sz w:val="20"/>
                <w:szCs w:val="20"/>
              </w:rPr>
            </w:pPr>
          </w:p>
          <w:p w:rsidR="005B6007" w:rsidRPr="00B514CF" w:rsidRDefault="005B6007" w:rsidP="003A3099">
            <w:pPr>
              <w:pStyle w:val="Tableau"/>
              <w:rPr>
                <w:b w:val="0"/>
                <w:sz w:val="20"/>
                <w:szCs w:val="20"/>
              </w:rPr>
            </w:pPr>
            <w:r w:rsidRPr="00B514CF">
              <w:rPr>
                <w:sz w:val="20"/>
                <w:szCs w:val="20"/>
              </w:rPr>
              <w:t>Indications complémentaires</w:t>
            </w:r>
          </w:p>
          <w:p w:rsidR="005B6007" w:rsidRPr="00B514CF" w:rsidRDefault="005B6007" w:rsidP="00FD3113">
            <w:pPr>
              <w:pStyle w:val="Sansinterligne"/>
              <w:jc w:val="both"/>
              <w:rPr>
                <w:rFonts w:ascii="Times New Roman" w:hAnsi="Times New Roman"/>
                <w:sz w:val="20"/>
                <w:szCs w:val="20"/>
              </w:rPr>
            </w:pPr>
            <w:r w:rsidRPr="00B514CF">
              <w:rPr>
                <w:rFonts w:ascii="Times New Roman" w:hAnsi="Times New Roman"/>
                <w:sz w:val="20"/>
                <w:szCs w:val="20"/>
              </w:rPr>
              <w:t>À partir d’exemples simples, on identifie les principaux partenaires de l’entreprise, en insistant sur le rôle particulier joué par les banques et par l’État.</w:t>
            </w:r>
          </w:p>
        </w:tc>
      </w:tr>
    </w:tbl>
    <w:p w:rsidR="00062722" w:rsidRPr="005B6007" w:rsidRDefault="00062722" w:rsidP="00993DCD">
      <w:pPr>
        <w:rPr>
          <w:sz w:val="28"/>
          <w:szCs w:val="28"/>
        </w:rPr>
      </w:pPr>
    </w:p>
    <w:p w:rsidR="00480732" w:rsidRDefault="00480732" w:rsidP="00CB55C2">
      <w:pPr>
        <w:tabs>
          <w:tab w:val="left" w:pos="11907"/>
        </w:tabs>
        <w:spacing w:after="0" w:line="240" w:lineRule="auto"/>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Partie n° 1</w:t>
      </w:r>
      <w:r w:rsidR="00062722">
        <w:rPr>
          <w:rFonts w:ascii="Times New Roman" w:hAnsi="Times New Roman"/>
          <w:b/>
          <w:color w:val="632423" w:themeColor="accent2" w:themeShade="80"/>
          <w:sz w:val="32"/>
          <w:szCs w:val="32"/>
        </w:rPr>
        <w:t xml:space="preserve">- </w:t>
      </w:r>
      <w:r>
        <w:rPr>
          <w:rFonts w:ascii="Times New Roman" w:hAnsi="Times New Roman"/>
          <w:b/>
          <w:color w:val="632423" w:themeColor="accent2" w:themeShade="80"/>
          <w:sz w:val="32"/>
          <w:szCs w:val="32"/>
        </w:rPr>
        <w:t>Finaliser et décider</w:t>
      </w:r>
      <w:r w:rsidR="00CB55C2">
        <w:rPr>
          <w:rFonts w:ascii="Times New Roman" w:hAnsi="Times New Roman"/>
          <w:b/>
          <w:color w:val="632423" w:themeColor="accent2" w:themeShade="80"/>
          <w:sz w:val="32"/>
          <w:szCs w:val="32"/>
        </w:rPr>
        <w:tab/>
      </w:r>
      <w:bookmarkStart w:id="6" w:name="M1P12SP23"/>
      <w:r>
        <w:rPr>
          <w:rFonts w:ascii="Times New Roman" w:hAnsi="Times New Roman"/>
          <w:b/>
          <w:color w:val="632423" w:themeColor="accent2" w:themeShade="80"/>
          <w:sz w:val="32"/>
          <w:szCs w:val="32"/>
        </w:rPr>
        <w:t>M1P1</w:t>
      </w:r>
      <w:r w:rsidR="00062722">
        <w:rPr>
          <w:rFonts w:ascii="Times New Roman" w:hAnsi="Times New Roman"/>
          <w:b/>
          <w:color w:val="632423" w:themeColor="accent2" w:themeShade="80"/>
          <w:sz w:val="32"/>
          <w:szCs w:val="32"/>
        </w:rPr>
        <w:t>-2</w:t>
      </w:r>
      <w:r>
        <w:rPr>
          <w:rFonts w:ascii="Times New Roman" w:hAnsi="Times New Roman"/>
          <w:b/>
          <w:color w:val="632423" w:themeColor="accent2" w:themeShade="80"/>
          <w:sz w:val="32"/>
          <w:szCs w:val="32"/>
        </w:rPr>
        <w:t>SP2.3</w:t>
      </w:r>
      <w:bookmarkEnd w:id="6"/>
      <w:r>
        <w:rPr>
          <w:rFonts w:ascii="Times New Roman" w:hAnsi="Times New Roman"/>
          <w:b/>
          <w:color w:val="632423" w:themeColor="accent2" w:themeShade="80"/>
          <w:sz w:val="32"/>
          <w:szCs w:val="32"/>
        </w:rPr>
        <w:t xml:space="preserve"> </w:t>
      </w:r>
    </w:p>
    <w:p w:rsidR="005B6007" w:rsidRPr="00E729D7" w:rsidRDefault="00480732" w:rsidP="005B6007">
      <w:pPr>
        <w:tabs>
          <w:tab w:val="center" w:pos="4536"/>
          <w:tab w:val="right" w:pos="9072"/>
        </w:tabs>
        <w:spacing w:after="0" w:line="240" w:lineRule="auto"/>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2. </w:t>
      </w:r>
      <w:r w:rsidR="005B6007" w:rsidRPr="00E729D7">
        <w:rPr>
          <w:rFonts w:ascii="Times New Roman" w:hAnsi="Times New Roman"/>
          <w:b/>
          <w:color w:val="632423" w:themeColor="accent2" w:themeShade="80"/>
          <w:sz w:val="32"/>
          <w:szCs w:val="32"/>
        </w:rPr>
        <w:t>Élaborer une stratégie</w:t>
      </w:r>
    </w:p>
    <w:tbl>
      <w:tblPr>
        <w:tblStyle w:val="Grilleclaire-Accent2"/>
        <w:tblW w:w="14601" w:type="dxa"/>
        <w:tblLook w:val="01E0"/>
      </w:tblPr>
      <w:tblGrid>
        <w:gridCol w:w="3785"/>
        <w:gridCol w:w="10816"/>
      </w:tblGrid>
      <w:tr w:rsidR="005B6007" w:rsidRPr="00F60795" w:rsidTr="001058FB">
        <w:trPr>
          <w:cnfStyle w:val="100000000000"/>
        </w:trPr>
        <w:tc>
          <w:tcPr>
            <w:cnfStyle w:val="001000000000"/>
            <w:tcW w:w="14601" w:type="dxa"/>
            <w:gridSpan w:val="2"/>
          </w:tcPr>
          <w:p w:rsidR="005B6007" w:rsidRPr="00F60795" w:rsidRDefault="005B6007" w:rsidP="003A3099">
            <w:pPr>
              <w:rPr>
                <w:rFonts w:ascii="Times New Roman" w:hAnsi="Times New Roman"/>
                <w:b w:val="0"/>
                <w:sz w:val="20"/>
                <w:szCs w:val="20"/>
              </w:rPr>
            </w:pPr>
            <w:r w:rsidRPr="00F60795">
              <w:rPr>
                <w:rFonts w:ascii="Times New Roman" w:hAnsi="Times New Roman"/>
                <w:color w:val="000000"/>
                <w:sz w:val="20"/>
                <w:szCs w:val="20"/>
              </w:rPr>
              <w:t>2.3. Effectuer des choix stratégiques</w:t>
            </w:r>
            <w:r w:rsidRPr="00F60795">
              <w:rPr>
                <w:rFonts w:ascii="Times New Roman" w:hAnsi="Times New Roman"/>
                <w:sz w:val="20"/>
                <w:szCs w:val="20"/>
              </w:rPr>
              <w:t xml:space="preserve"> </w:t>
            </w:r>
          </w:p>
        </w:tc>
      </w:tr>
      <w:tr w:rsidR="005B6007" w:rsidRPr="00F60795" w:rsidTr="001058FB">
        <w:trPr>
          <w:cnfStyle w:val="000000100000"/>
        </w:trPr>
        <w:tc>
          <w:tcPr>
            <w:cnfStyle w:val="001000000000"/>
            <w:tcW w:w="3785" w:type="dxa"/>
          </w:tcPr>
          <w:p w:rsidR="005B6007" w:rsidRPr="00F60795" w:rsidRDefault="005B6007" w:rsidP="003A3099">
            <w:pPr>
              <w:pStyle w:val="Sansinterligne"/>
              <w:jc w:val="center"/>
              <w:rPr>
                <w:rFonts w:ascii="Times New Roman" w:hAnsi="Times New Roman"/>
                <w:b w:val="0"/>
                <w:sz w:val="20"/>
                <w:szCs w:val="20"/>
                <w:lang w:bidi="en-US"/>
              </w:rPr>
            </w:pPr>
            <w:r w:rsidRPr="00F60795">
              <w:rPr>
                <w:rFonts w:ascii="Times New Roman" w:hAnsi="Times New Roman"/>
                <w:sz w:val="20"/>
                <w:szCs w:val="20"/>
                <w:lang w:bidi="en-US"/>
              </w:rPr>
              <w:t>Thèmes</w:t>
            </w:r>
          </w:p>
        </w:tc>
        <w:tc>
          <w:tcPr>
            <w:cnfStyle w:val="000100000000"/>
            <w:tcW w:w="10816" w:type="dxa"/>
          </w:tcPr>
          <w:p w:rsidR="005B6007" w:rsidRPr="00F60795" w:rsidRDefault="005B6007" w:rsidP="003A3099">
            <w:pPr>
              <w:pStyle w:val="Sansinterligne"/>
              <w:jc w:val="center"/>
              <w:rPr>
                <w:rFonts w:ascii="Times New Roman" w:hAnsi="Times New Roman"/>
                <w:b w:val="0"/>
                <w:sz w:val="20"/>
                <w:szCs w:val="20"/>
                <w:lang w:bidi="en-US"/>
              </w:rPr>
            </w:pPr>
            <w:r w:rsidRPr="00F60795">
              <w:rPr>
                <w:rFonts w:ascii="Times New Roman" w:hAnsi="Times New Roman"/>
                <w:sz w:val="20"/>
                <w:szCs w:val="20"/>
                <w:lang w:bidi="en-US"/>
              </w:rPr>
              <w:t>Compétences</w:t>
            </w:r>
            <w:r w:rsidR="006C4D68">
              <w:rPr>
                <w:rFonts w:ascii="Times New Roman" w:hAnsi="Times New Roman"/>
                <w:sz w:val="20"/>
                <w:szCs w:val="20"/>
                <w:lang w:bidi="en-US"/>
              </w:rPr>
              <w:t xml:space="preserve"> attendues</w:t>
            </w:r>
          </w:p>
        </w:tc>
      </w:tr>
      <w:tr w:rsidR="005B6007" w:rsidRPr="00F60795" w:rsidTr="001058FB">
        <w:trPr>
          <w:cnfStyle w:val="000000010000"/>
        </w:trPr>
        <w:tc>
          <w:tcPr>
            <w:cnfStyle w:val="001000000000"/>
            <w:tcW w:w="3785" w:type="dxa"/>
          </w:tcPr>
          <w:p w:rsidR="005B6007" w:rsidRPr="00F60795" w:rsidRDefault="005B6007" w:rsidP="003A3099">
            <w:pPr>
              <w:pStyle w:val="Sansinterligne"/>
              <w:rPr>
                <w:rFonts w:ascii="Times New Roman" w:hAnsi="Times New Roman"/>
                <w:sz w:val="20"/>
                <w:szCs w:val="20"/>
                <w:lang w:bidi="en-US"/>
              </w:rPr>
            </w:pPr>
            <w:r w:rsidRPr="00F60795">
              <w:rPr>
                <w:rFonts w:ascii="Times New Roman" w:hAnsi="Times New Roman"/>
                <w:sz w:val="20"/>
                <w:szCs w:val="20"/>
                <w:lang w:bidi="en-US"/>
              </w:rPr>
              <w:t>- Les options stratégiques (stratégies globales /stratégies de domaine)</w:t>
            </w:r>
          </w:p>
          <w:p w:rsidR="005B6007" w:rsidRPr="00F60795" w:rsidRDefault="005B6007" w:rsidP="003A3099">
            <w:pPr>
              <w:pStyle w:val="Sansinterligne"/>
              <w:rPr>
                <w:rFonts w:ascii="Times New Roman" w:hAnsi="Times New Roman"/>
                <w:sz w:val="20"/>
                <w:szCs w:val="20"/>
                <w:lang w:bidi="en-US"/>
              </w:rPr>
            </w:pPr>
            <w:r w:rsidRPr="00F60795">
              <w:rPr>
                <w:rFonts w:ascii="Times New Roman" w:hAnsi="Times New Roman"/>
                <w:sz w:val="20"/>
                <w:szCs w:val="20"/>
                <w:lang w:bidi="en-US"/>
              </w:rPr>
              <w:t xml:space="preserve">- Les modalités de développement  stratégique </w:t>
            </w:r>
          </w:p>
        </w:tc>
        <w:tc>
          <w:tcPr>
            <w:cnfStyle w:val="000100000000"/>
            <w:tcW w:w="10816" w:type="dxa"/>
          </w:tcPr>
          <w:p w:rsidR="005B6007" w:rsidRPr="00F60795" w:rsidRDefault="005B6007" w:rsidP="00FD3113">
            <w:pPr>
              <w:pStyle w:val="Sansinterligne"/>
              <w:jc w:val="both"/>
              <w:rPr>
                <w:rFonts w:ascii="Times New Roman" w:hAnsi="Times New Roman"/>
                <w:sz w:val="20"/>
                <w:szCs w:val="20"/>
                <w:lang w:bidi="en-US"/>
              </w:rPr>
            </w:pPr>
            <w:r w:rsidRPr="00F60795">
              <w:rPr>
                <w:rFonts w:ascii="Times New Roman" w:hAnsi="Times New Roman"/>
                <w:sz w:val="20"/>
                <w:szCs w:val="20"/>
                <w:lang w:bidi="en-US"/>
              </w:rPr>
              <w:t>- Identifier et expliquer les choix stratégiques d’une entreprise ;</w:t>
            </w:r>
          </w:p>
          <w:p w:rsidR="005B6007" w:rsidRPr="00F60795" w:rsidRDefault="005B6007" w:rsidP="00FD3113">
            <w:pPr>
              <w:pStyle w:val="Sansinterligne"/>
              <w:jc w:val="both"/>
              <w:rPr>
                <w:rFonts w:ascii="Times New Roman" w:hAnsi="Times New Roman"/>
                <w:sz w:val="20"/>
                <w:szCs w:val="20"/>
                <w:lang w:bidi="en-US"/>
              </w:rPr>
            </w:pPr>
            <w:r w:rsidRPr="00F60795">
              <w:rPr>
                <w:rFonts w:ascii="Times New Roman" w:hAnsi="Times New Roman"/>
                <w:sz w:val="20"/>
                <w:szCs w:val="20"/>
                <w:lang w:bidi="en-US"/>
              </w:rPr>
              <w:t>- Déterminer les alternatives stratégiques possibles pour une entreprise donnée et analyser leurs enjeux.</w:t>
            </w:r>
          </w:p>
          <w:p w:rsidR="005B6007" w:rsidRPr="00F60795" w:rsidRDefault="005B6007" w:rsidP="00FD3113">
            <w:pPr>
              <w:pStyle w:val="Sansinterligne"/>
              <w:jc w:val="both"/>
              <w:rPr>
                <w:rFonts w:ascii="Times New Roman" w:hAnsi="Times New Roman"/>
                <w:sz w:val="20"/>
                <w:szCs w:val="20"/>
                <w:lang w:bidi="en-US"/>
              </w:rPr>
            </w:pPr>
            <w:r w:rsidRPr="00F60795">
              <w:rPr>
                <w:rFonts w:ascii="Times New Roman" w:hAnsi="Times New Roman"/>
                <w:sz w:val="20"/>
                <w:szCs w:val="20"/>
                <w:lang w:bidi="en-US"/>
              </w:rPr>
              <w:t xml:space="preserve"> - Repérer et justifier les modalités de développement stratégique choisies par une entreprise donnée ;</w:t>
            </w:r>
          </w:p>
          <w:p w:rsidR="005B6007" w:rsidRPr="00F60795" w:rsidRDefault="005B6007" w:rsidP="00FD3113">
            <w:pPr>
              <w:pStyle w:val="Sansinterligne"/>
              <w:jc w:val="both"/>
              <w:rPr>
                <w:rFonts w:ascii="Times New Roman" w:hAnsi="Times New Roman"/>
                <w:sz w:val="20"/>
                <w:szCs w:val="20"/>
                <w:lang w:bidi="en-US"/>
              </w:rPr>
            </w:pPr>
            <w:r w:rsidRPr="00F60795">
              <w:rPr>
                <w:rFonts w:ascii="Times New Roman" w:hAnsi="Times New Roman"/>
                <w:sz w:val="20"/>
                <w:szCs w:val="20"/>
                <w:lang w:bidi="en-US"/>
              </w:rPr>
              <w:t>- Proposer des modalités de développement pertinentes pour une entreprise afin d’apporter des éléments de réponse à une situation donnée.</w:t>
            </w:r>
          </w:p>
        </w:tc>
      </w:tr>
      <w:tr w:rsidR="005B6007" w:rsidRPr="00F60795" w:rsidTr="001058FB">
        <w:trPr>
          <w:cnfStyle w:val="000000100000"/>
        </w:trPr>
        <w:tc>
          <w:tcPr>
            <w:cnfStyle w:val="001000000000"/>
            <w:tcW w:w="14601" w:type="dxa"/>
            <w:gridSpan w:val="2"/>
          </w:tcPr>
          <w:p w:rsidR="005B6007" w:rsidRPr="00F60795" w:rsidRDefault="005B6007" w:rsidP="003A3099">
            <w:pPr>
              <w:pStyle w:val="Corpsdetexte3"/>
              <w:widowControl w:val="0"/>
              <w:jc w:val="center"/>
              <w:rPr>
                <w:sz w:val="20"/>
                <w:szCs w:val="20"/>
                <w:lang w:val="en-US" w:bidi="en-US"/>
              </w:rPr>
            </w:pPr>
            <w:r w:rsidRPr="00F60795">
              <w:rPr>
                <w:rFonts w:eastAsia="Calibri"/>
                <w:color w:val="auto"/>
                <w:sz w:val="20"/>
                <w:szCs w:val="20"/>
                <w:lang w:eastAsia="en-US"/>
              </w:rPr>
              <w:t xml:space="preserve">PRE-REQUIS </w:t>
            </w:r>
            <w:r>
              <w:rPr>
                <w:rFonts w:eastAsia="Calibri"/>
                <w:color w:val="auto"/>
                <w:sz w:val="20"/>
                <w:szCs w:val="20"/>
                <w:lang w:eastAsia="en-US"/>
              </w:rPr>
              <w:t>B</w:t>
            </w:r>
            <w:r w:rsidRPr="00F60795">
              <w:rPr>
                <w:rFonts w:eastAsia="Calibri"/>
                <w:color w:val="auto"/>
                <w:sz w:val="20"/>
                <w:szCs w:val="20"/>
                <w:lang w:eastAsia="en-US"/>
              </w:rPr>
              <w:t>ac pro</w:t>
            </w:r>
          </w:p>
        </w:tc>
      </w:tr>
      <w:tr w:rsidR="005B6007" w:rsidRPr="00F60795" w:rsidTr="001058FB">
        <w:trPr>
          <w:cnfStyle w:val="010000000000"/>
        </w:trPr>
        <w:tc>
          <w:tcPr>
            <w:cnfStyle w:val="001000000000"/>
            <w:tcW w:w="3785" w:type="dxa"/>
          </w:tcPr>
          <w:p w:rsidR="005B6007" w:rsidRPr="00F60795" w:rsidRDefault="005B6007" w:rsidP="003A3099">
            <w:pPr>
              <w:pStyle w:val="Sansinterligne"/>
              <w:rPr>
                <w:rFonts w:ascii="Times New Roman" w:hAnsi="Times New Roman"/>
                <w:b w:val="0"/>
                <w:sz w:val="20"/>
                <w:szCs w:val="20"/>
              </w:rPr>
            </w:pPr>
            <w:r w:rsidRPr="00F60795">
              <w:rPr>
                <w:rFonts w:ascii="Times New Roman" w:hAnsi="Times New Roman"/>
                <w:sz w:val="20"/>
                <w:szCs w:val="20"/>
              </w:rPr>
              <w:t>4 – 2La création de richesse par l’entreprise</w:t>
            </w:r>
          </w:p>
          <w:p w:rsidR="005B6007" w:rsidRPr="00F60795" w:rsidRDefault="005B6007" w:rsidP="003A3099">
            <w:pPr>
              <w:pStyle w:val="Sansinterligne"/>
              <w:rPr>
                <w:rFonts w:ascii="Times New Roman" w:hAnsi="Times New Roman"/>
                <w:b w:val="0"/>
                <w:sz w:val="20"/>
                <w:szCs w:val="20"/>
              </w:rPr>
            </w:pPr>
            <w:r w:rsidRPr="00F60795">
              <w:rPr>
                <w:rFonts w:ascii="Times New Roman" w:hAnsi="Times New Roman"/>
                <w:sz w:val="20"/>
                <w:szCs w:val="20"/>
              </w:rPr>
              <w:t>La croissance de l’entreprise</w:t>
            </w:r>
          </w:p>
          <w:p w:rsidR="005B6007" w:rsidRPr="00F60795" w:rsidRDefault="005B6007" w:rsidP="003A3099">
            <w:pPr>
              <w:pStyle w:val="Sansinterligne"/>
              <w:rPr>
                <w:rFonts w:ascii="Times New Roman" w:hAnsi="Times New Roman"/>
                <w:sz w:val="20"/>
                <w:szCs w:val="20"/>
              </w:rPr>
            </w:pPr>
          </w:p>
        </w:tc>
        <w:tc>
          <w:tcPr>
            <w:cnfStyle w:val="000100000000"/>
            <w:tcW w:w="10816" w:type="dxa"/>
          </w:tcPr>
          <w:p w:rsidR="005B6007" w:rsidRDefault="005B6007" w:rsidP="00FD3113">
            <w:pPr>
              <w:pStyle w:val="Sansinterligne"/>
              <w:jc w:val="both"/>
              <w:rPr>
                <w:rFonts w:ascii="Times New Roman" w:hAnsi="Times New Roman"/>
                <w:b w:val="0"/>
                <w:sz w:val="20"/>
                <w:szCs w:val="20"/>
              </w:rPr>
            </w:pPr>
          </w:p>
          <w:p w:rsidR="005B6007" w:rsidRPr="00F60795" w:rsidRDefault="005B6007" w:rsidP="00FD3113">
            <w:pPr>
              <w:pStyle w:val="Sansinterligne"/>
              <w:jc w:val="both"/>
              <w:rPr>
                <w:rFonts w:ascii="Times New Roman" w:hAnsi="Times New Roman"/>
                <w:b w:val="0"/>
                <w:sz w:val="20"/>
                <w:szCs w:val="20"/>
              </w:rPr>
            </w:pPr>
            <w:r w:rsidRPr="00F60795">
              <w:rPr>
                <w:rFonts w:ascii="Times New Roman" w:hAnsi="Times New Roman"/>
                <w:sz w:val="20"/>
                <w:szCs w:val="20"/>
              </w:rPr>
              <w:t>Champs de connaissances</w:t>
            </w:r>
          </w:p>
          <w:p w:rsidR="005B6007" w:rsidRPr="00F60795" w:rsidRDefault="005B6007" w:rsidP="00FD3113">
            <w:pPr>
              <w:pStyle w:val="Sansinterligne"/>
              <w:jc w:val="both"/>
              <w:rPr>
                <w:rFonts w:ascii="Times New Roman" w:hAnsi="Times New Roman"/>
                <w:sz w:val="20"/>
                <w:szCs w:val="20"/>
              </w:rPr>
            </w:pPr>
            <w:r w:rsidRPr="00F60795">
              <w:rPr>
                <w:rFonts w:ascii="Times New Roman" w:hAnsi="Times New Roman"/>
                <w:sz w:val="20"/>
                <w:szCs w:val="20"/>
              </w:rPr>
              <w:t>La croissance de l’entreprise et ses modalités : croissance interne, croissance externe</w:t>
            </w:r>
          </w:p>
          <w:p w:rsidR="005B6007" w:rsidRPr="00F60795" w:rsidRDefault="005B6007" w:rsidP="00FD3113">
            <w:pPr>
              <w:pStyle w:val="Sansinterligne"/>
              <w:jc w:val="both"/>
              <w:rPr>
                <w:rFonts w:ascii="Times New Roman" w:hAnsi="Times New Roman"/>
                <w:b w:val="0"/>
                <w:sz w:val="20"/>
                <w:szCs w:val="20"/>
              </w:rPr>
            </w:pPr>
            <w:r w:rsidRPr="00F60795">
              <w:rPr>
                <w:rFonts w:ascii="Times New Roman" w:hAnsi="Times New Roman"/>
                <w:sz w:val="20"/>
                <w:szCs w:val="20"/>
              </w:rPr>
              <w:t>Indications complémentaires</w:t>
            </w:r>
          </w:p>
          <w:p w:rsidR="005B6007" w:rsidRPr="00F60795" w:rsidRDefault="005B6007" w:rsidP="00986A9A">
            <w:pPr>
              <w:pStyle w:val="Sansinterligne"/>
              <w:jc w:val="both"/>
              <w:rPr>
                <w:rFonts w:ascii="Times New Roman" w:hAnsi="Times New Roman"/>
                <w:sz w:val="20"/>
                <w:szCs w:val="20"/>
              </w:rPr>
            </w:pPr>
            <w:r w:rsidRPr="00F60795">
              <w:rPr>
                <w:rFonts w:ascii="Times New Roman" w:hAnsi="Times New Roman"/>
                <w:sz w:val="20"/>
                <w:szCs w:val="20"/>
              </w:rPr>
              <w:t>La croissance de l’entreprise est étudiée comme préalable à celle de la croissance économique. À partir de sa mesure, on indique les principales modalités de la croissance de l’entreprise en mettant en évidence les enjeux et les limites.</w:t>
            </w:r>
          </w:p>
        </w:tc>
      </w:tr>
    </w:tbl>
    <w:p w:rsidR="006C4D68" w:rsidRDefault="006C4D68" w:rsidP="00986A9A">
      <w:pPr>
        <w:pStyle w:val="En-tte"/>
        <w:tabs>
          <w:tab w:val="clear" w:pos="4536"/>
          <w:tab w:val="clear" w:pos="9072"/>
          <w:tab w:val="left" w:pos="11907"/>
        </w:tabs>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Partie n° 2</w:t>
      </w:r>
      <w:r w:rsidR="00062722">
        <w:rPr>
          <w:rFonts w:ascii="Times New Roman" w:hAnsi="Times New Roman"/>
          <w:b/>
          <w:color w:val="632423" w:themeColor="accent2" w:themeShade="80"/>
          <w:sz w:val="32"/>
          <w:szCs w:val="32"/>
        </w:rPr>
        <w:t xml:space="preserve"> - </w:t>
      </w:r>
      <w:r>
        <w:rPr>
          <w:rFonts w:ascii="Times New Roman" w:hAnsi="Times New Roman"/>
          <w:b/>
          <w:color w:val="632423" w:themeColor="accent2" w:themeShade="80"/>
          <w:sz w:val="32"/>
          <w:szCs w:val="32"/>
        </w:rPr>
        <w:t xml:space="preserve">Mettre en œuvre la stratégie </w:t>
      </w:r>
      <w:r w:rsidR="00986A9A">
        <w:rPr>
          <w:rFonts w:ascii="Times New Roman" w:hAnsi="Times New Roman"/>
          <w:b/>
          <w:color w:val="632423" w:themeColor="accent2" w:themeShade="80"/>
          <w:sz w:val="32"/>
          <w:szCs w:val="32"/>
        </w:rPr>
        <w:tab/>
      </w:r>
      <w:r>
        <w:rPr>
          <w:rFonts w:ascii="Times New Roman" w:hAnsi="Times New Roman"/>
          <w:b/>
          <w:color w:val="632423" w:themeColor="accent2" w:themeShade="80"/>
          <w:sz w:val="32"/>
          <w:szCs w:val="32"/>
        </w:rPr>
        <w:t xml:space="preserve"> </w:t>
      </w:r>
      <w:bookmarkStart w:id="7" w:name="M2P22SP31"/>
      <w:bookmarkStart w:id="8" w:name="M2P23SP31"/>
      <w:r>
        <w:rPr>
          <w:rFonts w:ascii="Times New Roman" w:hAnsi="Times New Roman"/>
          <w:b/>
          <w:color w:val="632423" w:themeColor="accent2" w:themeShade="80"/>
          <w:sz w:val="32"/>
          <w:szCs w:val="32"/>
        </w:rPr>
        <w:t>M2P2</w:t>
      </w:r>
      <w:r w:rsidR="00062722">
        <w:rPr>
          <w:rFonts w:ascii="Times New Roman" w:hAnsi="Times New Roman"/>
          <w:b/>
          <w:color w:val="632423" w:themeColor="accent2" w:themeShade="80"/>
          <w:sz w:val="32"/>
          <w:szCs w:val="32"/>
        </w:rPr>
        <w:t>-</w:t>
      </w:r>
      <w:r w:rsidR="002D79FD">
        <w:rPr>
          <w:rFonts w:ascii="Times New Roman" w:hAnsi="Times New Roman"/>
          <w:b/>
          <w:color w:val="632423" w:themeColor="accent2" w:themeShade="80"/>
          <w:sz w:val="32"/>
          <w:szCs w:val="32"/>
        </w:rPr>
        <w:t>3</w:t>
      </w:r>
      <w:r>
        <w:rPr>
          <w:rFonts w:ascii="Times New Roman" w:hAnsi="Times New Roman"/>
          <w:b/>
          <w:color w:val="632423" w:themeColor="accent2" w:themeShade="80"/>
          <w:sz w:val="32"/>
          <w:szCs w:val="32"/>
        </w:rPr>
        <w:t>SP3.1</w:t>
      </w:r>
      <w:bookmarkEnd w:id="7"/>
      <w:bookmarkEnd w:id="8"/>
    </w:p>
    <w:p w:rsidR="005B6007" w:rsidRPr="00E729D7" w:rsidRDefault="006C4D68" w:rsidP="005B6007">
      <w:pPr>
        <w:pStyle w:val="En-tte"/>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3. </w:t>
      </w:r>
      <w:r w:rsidR="005B6007" w:rsidRPr="00E729D7">
        <w:rPr>
          <w:rFonts w:ascii="Times New Roman" w:hAnsi="Times New Roman"/>
          <w:b/>
          <w:color w:val="632423" w:themeColor="accent2" w:themeShade="80"/>
          <w:sz w:val="32"/>
          <w:szCs w:val="32"/>
        </w:rPr>
        <w:t>Adapter la structure</w:t>
      </w:r>
    </w:p>
    <w:tbl>
      <w:tblPr>
        <w:tblStyle w:val="Grilleclaire-Accent2"/>
        <w:tblW w:w="14601" w:type="dxa"/>
        <w:tblLook w:val="01E0"/>
      </w:tblPr>
      <w:tblGrid>
        <w:gridCol w:w="3785"/>
        <w:gridCol w:w="10816"/>
      </w:tblGrid>
      <w:tr w:rsidR="005B6007" w:rsidRPr="00F2290C" w:rsidTr="001058FB">
        <w:trPr>
          <w:cnfStyle w:val="100000000000"/>
        </w:trPr>
        <w:tc>
          <w:tcPr>
            <w:cnfStyle w:val="001000000000"/>
            <w:tcW w:w="14601" w:type="dxa"/>
            <w:gridSpan w:val="2"/>
          </w:tcPr>
          <w:p w:rsidR="005B6007" w:rsidRPr="00F2290C" w:rsidRDefault="005B6007" w:rsidP="003A3099">
            <w:pPr>
              <w:widowControl w:val="0"/>
              <w:rPr>
                <w:rFonts w:ascii="Times New Roman" w:hAnsi="Times New Roman"/>
                <w:sz w:val="20"/>
                <w:szCs w:val="20"/>
              </w:rPr>
            </w:pPr>
            <w:r w:rsidRPr="00F2290C">
              <w:rPr>
                <w:rFonts w:ascii="Times New Roman" w:hAnsi="Times New Roman"/>
                <w:color w:val="000000"/>
                <w:sz w:val="20"/>
                <w:szCs w:val="20"/>
              </w:rPr>
              <w:t>3.1 Choisir une structure</w:t>
            </w:r>
          </w:p>
        </w:tc>
      </w:tr>
      <w:tr w:rsidR="005B6007" w:rsidRPr="00F2290C" w:rsidTr="001058FB">
        <w:trPr>
          <w:cnfStyle w:val="000000100000"/>
        </w:trPr>
        <w:tc>
          <w:tcPr>
            <w:cnfStyle w:val="001000000000"/>
            <w:tcW w:w="3785" w:type="dxa"/>
          </w:tcPr>
          <w:p w:rsidR="005B6007" w:rsidRPr="00FD3113" w:rsidRDefault="005B6007" w:rsidP="003A3099">
            <w:pPr>
              <w:pStyle w:val="Sansinterligne"/>
              <w:jc w:val="center"/>
              <w:rPr>
                <w:rFonts w:ascii="Times New Roman" w:hAnsi="Times New Roman"/>
                <w:b w:val="0"/>
                <w:sz w:val="20"/>
                <w:szCs w:val="20"/>
                <w:lang w:bidi="en-US"/>
              </w:rPr>
            </w:pPr>
            <w:r w:rsidRPr="00FD3113">
              <w:rPr>
                <w:rFonts w:ascii="Times New Roman" w:hAnsi="Times New Roman"/>
                <w:sz w:val="20"/>
                <w:szCs w:val="20"/>
                <w:lang w:bidi="en-US"/>
              </w:rPr>
              <w:t>Thèmes</w:t>
            </w:r>
          </w:p>
        </w:tc>
        <w:tc>
          <w:tcPr>
            <w:cnfStyle w:val="000100000000"/>
            <w:tcW w:w="10816" w:type="dxa"/>
          </w:tcPr>
          <w:p w:rsidR="005B6007" w:rsidRPr="00FD3113" w:rsidRDefault="005B6007" w:rsidP="003A3099">
            <w:pPr>
              <w:pStyle w:val="Sansinterligne"/>
              <w:jc w:val="center"/>
              <w:rPr>
                <w:rFonts w:ascii="Times New Roman" w:hAnsi="Times New Roman"/>
                <w:b w:val="0"/>
                <w:sz w:val="20"/>
                <w:szCs w:val="20"/>
                <w:lang w:bidi="en-US"/>
              </w:rPr>
            </w:pPr>
            <w:r w:rsidRPr="00FD3113">
              <w:rPr>
                <w:rFonts w:ascii="Times New Roman" w:hAnsi="Times New Roman"/>
                <w:sz w:val="20"/>
                <w:szCs w:val="20"/>
                <w:lang w:bidi="en-US"/>
              </w:rPr>
              <w:t>Compétences</w:t>
            </w:r>
            <w:r w:rsidR="006A6646">
              <w:rPr>
                <w:rFonts w:ascii="Times New Roman" w:hAnsi="Times New Roman"/>
                <w:sz w:val="20"/>
                <w:szCs w:val="20"/>
                <w:lang w:bidi="en-US"/>
              </w:rPr>
              <w:t xml:space="preserve"> attendues</w:t>
            </w:r>
          </w:p>
        </w:tc>
      </w:tr>
      <w:tr w:rsidR="005B6007" w:rsidRPr="00F2290C" w:rsidTr="001058FB">
        <w:trPr>
          <w:cnfStyle w:val="000000010000"/>
        </w:trPr>
        <w:tc>
          <w:tcPr>
            <w:cnfStyle w:val="001000000000"/>
            <w:tcW w:w="3785" w:type="dxa"/>
          </w:tcPr>
          <w:p w:rsidR="005B6007" w:rsidRPr="00F2290C" w:rsidRDefault="005B6007" w:rsidP="003A3099">
            <w:pPr>
              <w:pStyle w:val="Sansinterligne"/>
              <w:rPr>
                <w:rFonts w:ascii="Times New Roman" w:hAnsi="Times New Roman"/>
                <w:sz w:val="20"/>
                <w:szCs w:val="20"/>
                <w:lang w:eastAsia="fr-FR" w:bidi="en-US"/>
              </w:rPr>
            </w:pPr>
            <w:r w:rsidRPr="00F2290C">
              <w:rPr>
                <w:rFonts w:ascii="Times New Roman" w:hAnsi="Times New Roman"/>
                <w:sz w:val="20"/>
                <w:szCs w:val="20"/>
                <w:lang w:eastAsia="fr-FR" w:bidi="en-US"/>
              </w:rPr>
              <w:t xml:space="preserve">- La raison d’être d’une structure </w:t>
            </w:r>
          </w:p>
          <w:p w:rsidR="005B6007" w:rsidRPr="00F2290C" w:rsidRDefault="005B6007" w:rsidP="003A3099">
            <w:pPr>
              <w:pStyle w:val="Sansinterligne"/>
              <w:rPr>
                <w:rFonts w:ascii="Times New Roman" w:hAnsi="Times New Roman"/>
                <w:sz w:val="20"/>
                <w:szCs w:val="20"/>
                <w:lang w:eastAsia="fr-FR" w:bidi="en-US"/>
              </w:rPr>
            </w:pPr>
            <w:r w:rsidRPr="00F2290C">
              <w:rPr>
                <w:rFonts w:ascii="Times New Roman" w:hAnsi="Times New Roman"/>
                <w:sz w:val="20"/>
                <w:szCs w:val="20"/>
                <w:lang w:eastAsia="fr-FR" w:bidi="en-US"/>
              </w:rPr>
              <w:t>- Les principales configurations structurelles</w:t>
            </w:r>
          </w:p>
          <w:p w:rsidR="005B6007" w:rsidRPr="00F2290C" w:rsidRDefault="005B6007" w:rsidP="003A3099">
            <w:pPr>
              <w:pStyle w:val="Sansinterligne"/>
              <w:rPr>
                <w:rFonts w:ascii="Times New Roman" w:hAnsi="Times New Roman"/>
                <w:sz w:val="20"/>
                <w:szCs w:val="20"/>
                <w:lang w:eastAsia="fr-FR" w:bidi="en-US"/>
              </w:rPr>
            </w:pPr>
          </w:p>
        </w:tc>
        <w:tc>
          <w:tcPr>
            <w:cnfStyle w:val="000100000000"/>
            <w:tcW w:w="10816" w:type="dxa"/>
          </w:tcPr>
          <w:p w:rsidR="005B6007" w:rsidRPr="00F2290C" w:rsidRDefault="005B6007" w:rsidP="003A3099">
            <w:pPr>
              <w:pStyle w:val="Sansinterligne"/>
              <w:rPr>
                <w:rFonts w:ascii="Times New Roman" w:hAnsi="Times New Roman"/>
                <w:sz w:val="20"/>
                <w:szCs w:val="20"/>
                <w:lang w:eastAsia="fr-FR" w:bidi="en-US"/>
              </w:rPr>
            </w:pPr>
            <w:r w:rsidRPr="00F2290C">
              <w:rPr>
                <w:rFonts w:ascii="Times New Roman" w:hAnsi="Times New Roman"/>
                <w:sz w:val="20"/>
                <w:szCs w:val="20"/>
                <w:lang w:eastAsia="fr-FR" w:bidi="en-US"/>
              </w:rPr>
              <w:t>- Identifier le type de structure d’une entreprise et dégager ses caractéristiques ;</w:t>
            </w:r>
          </w:p>
          <w:p w:rsidR="005B6007" w:rsidRPr="00F2290C" w:rsidRDefault="005B6007" w:rsidP="003A3099">
            <w:pPr>
              <w:pStyle w:val="Sansinterligne"/>
              <w:rPr>
                <w:rFonts w:ascii="Times New Roman" w:hAnsi="Times New Roman"/>
                <w:sz w:val="20"/>
                <w:szCs w:val="20"/>
                <w:lang w:eastAsia="fr-FR" w:bidi="en-US"/>
              </w:rPr>
            </w:pPr>
            <w:r w:rsidRPr="00F2290C">
              <w:rPr>
                <w:rFonts w:ascii="Times New Roman" w:hAnsi="Times New Roman"/>
                <w:sz w:val="20"/>
                <w:szCs w:val="20"/>
                <w:lang w:eastAsia="fr-FR" w:bidi="en-US"/>
              </w:rPr>
              <w:t>- Identifier les différents mécanismes de coordination et de contrôle mis en place ;</w:t>
            </w:r>
          </w:p>
          <w:p w:rsidR="005B6007" w:rsidRPr="00F2290C" w:rsidRDefault="005B6007" w:rsidP="003A3099">
            <w:pPr>
              <w:pStyle w:val="Sansinterligne"/>
              <w:rPr>
                <w:rFonts w:ascii="Times New Roman" w:hAnsi="Times New Roman"/>
                <w:sz w:val="20"/>
                <w:szCs w:val="20"/>
                <w:lang w:eastAsia="fr-FR" w:bidi="en-US"/>
              </w:rPr>
            </w:pPr>
            <w:r w:rsidRPr="00F2290C">
              <w:rPr>
                <w:rFonts w:ascii="Times New Roman" w:hAnsi="Times New Roman"/>
                <w:sz w:val="20"/>
                <w:szCs w:val="20"/>
                <w:lang w:eastAsia="fr-FR" w:bidi="en-US"/>
              </w:rPr>
              <w:t>- Analyser les déterminants du choix d’une structure.</w:t>
            </w:r>
          </w:p>
          <w:p w:rsidR="005B6007" w:rsidRPr="00F2290C" w:rsidRDefault="005B6007" w:rsidP="003A3099">
            <w:pPr>
              <w:pStyle w:val="Sansinterligne"/>
              <w:rPr>
                <w:rFonts w:ascii="Times New Roman" w:hAnsi="Times New Roman"/>
                <w:sz w:val="20"/>
                <w:szCs w:val="20"/>
                <w:lang w:eastAsia="fr-FR" w:bidi="en-US"/>
              </w:rPr>
            </w:pPr>
          </w:p>
        </w:tc>
      </w:tr>
      <w:tr w:rsidR="005B6007" w:rsidRPr="00F2290C" w:rsidTr="001058FB">
        <w:trPr>
          <w:cnfStyle w:val="000000100000"/>
        </w:trPr>
        <w:tc>
          <w:tcPr>
            <w:cnfStyle w:val="001000000000"/>
            <w:tcW w:w="14601" w:type="dxa"/>
            <w:gridSpan w:val="2"/>
          </w:tcPr>
          <w:p w:rsidR="005B6007" w:rsidRPr="00F2290C" w:rsidRDefault="005B6007" w:rsidP="003A3099">
            <w:pPr>
              <w:pStyle w:val="Sansinterligne"/>
              <w:jc w:val="center"/>
              <w:rPr>
                <w:rFonts w:ascii="Times New Roman" w:hAnsi="Times New Roman"/>
                <w:sz w:val="20"/>
                <w:szCs w:val="20"/>
                <w:lang w:val="en-US" w:bidi="en-US"/>
              </w:rPr>
            </w:pPr>
            <w:r w:rsidRPr="00F2290C">
              <w:rPr>
                <w:rFonts w:ascii="Times New Roman" w:hAnsi="Times New Roman"/>
                <w:sz w:val="20"/>
                <w:szCs w:val="20"/>
                <w:lang w:val="en-US" w:bidi="en-US"/>
              </w:rPr>
              <w:t xml:space="preserve">PRE-REQUIS </w:t>
            </w:r>
            <w:r>
              <w:rPr>
                <w:rFonts w:ascii="Times New Roman" w:hAnsi="Times New Roman"/>
                <w:sz w:val="20"/>
                <w:szCs w:val="20"/>
                <w:lang w:val="en-US" w:bidi="en-US"/>
              </w:rPr>
              <w:t>B</w:t>
            </w:r>
            <w:r w:rsidRPr="00F2290C">
              <w:rPr>
                <w:rFonts w:ascii="Times New Roman" w:hAnsi="Times New Roman"/>
                <w:sz w:val="20"/>
                <w:szCs w:val="20"/>
                <w:lang w:val="en-US" w:bidi="en-US"/>
              </w:rPr>
              <w:t>ac pro</w:t>
            </w:r>
          </w:p>
        </w:tc>
      </w:tr>
      <w:tr w:rsidR="005B6007" w:rsidRPr="00F2290C" w:rsidTr="001058FB">
        <w:trPr>
          <w:cnfStyle w:val="010000000000"/>
        </w:trPr>
        <w:tc>
          <w:tcPr>
            <w:cnfStyle w:val="001000000000"/>
            <w:tcW w:w="3785" w:type="dxa"/>
          </w:tcPr>
          <w:p w:rsidR="005B6007" w:rsidRDefault="005B6007" w:rsidP="003A3099">
            <w:pPr>
              <w:pStyle w:val="Sansinterligne"/>
              <w:rPr>
                <w:rFonts w:ascii="Times New Roman" w:hAnsi="Times New Roman"/>
                <w:b w:val="0"/>
                <w:sz w:val="20"/>
                <w:szCs w:val="20"/>
              </w:rPr>
            </w:pPr>
            <w:r w:rsidRPr="00F2290C">
              <w:rPr>
                <w:rFonts w:ascii="Times New Roman" w:hAnsi="Times New Roman"/>
                <w:sz w:val="20"/>
                <w:szCs w:val="20"/>
              </w:rPr>
              <w:t>1 – 3 Les entreprises</w:t>
            </w:r>
          </w:p>
          <w:p w:rsidR="005B6007" w:rsidRDefault="005B6007" w:rsidP="003A3099">
            <w:pPr>
              <w:pStyle w:val="Sansinterligne"/>
              <w:rPr>
                <w:rFonts w:ascii="Times New Roman" w:hAnsi="Times New Roman"/>
                <w:b w:val="0"/>
                <w:sz w:val="20"/>
                <w:szCs w:val="20"/>
              </w:rPr>
            </w:pPr>
          </w:p>
          <w:p w:rsidR="005B6007" w:rsidRPr="00F2290C" w:rsidRDefault="005B6007" w:rsidP="003A3099">
            <w:pPr>
              <w:pStyle w:val="Sansinterligne"/>
              <w:rPr>
                <w:rFonts w:ascii="Times New Roman" w:hAnsi="Times New Roman"/>
                <w:b w:val="0"/>
                <w:sz w:val="20"/>
                <w:szCs w:val="20"/>
              </w:rPr>
            </w:pPr>
          </w:p>
          <w:p w:rsidR="005B6007" w:rsidRPr="00F2290C" w:rsidRDefault="005B6007" w:rsidP="003A3099">
            <w:pPr>
              <w:pStyle w:val="Sansinterligne"/>
              <w:rPr>
                <w:rFonts w:ascii="Times New Roman" w:hAnsi="Times New Roman"/>
                <w:b w:val="0"/>
                <w:sz w:val="20"/>
                <w:szCs w:val="20"/>
              </w:rPr>
            </w:pPr>
            <w:r w:rsidRPr="00F2290C">
              <w:rPr>
                <w:rFonts w:ascii="Times New Roman" w:hAnsi="Times New Roman"/>
                <w:sz w:val="20"/>
                <w:szCs w:val="20"/>
              </w:rPr>
              <w:t xml:space="preserve">Coordination et prise de décision </w:t>
            </w:r>
          </w:p>
          <w:p w:rsidR="005B6007" w:rsidRPr="00F2290C" w:rsidRDefault="005B6007" w:rsidP="003A3099">
            <w:pPr>
              <w:pStyle w:val="Sansinterligne"/>
              <w:rPr>
                <w:rFonts w:ascii="Times New Roman" w:hAnsi="Times New Roman"/>
                <w:sz w:val="20"/>
                <w:szCs w:val="20"/>
              </w:rPr>
            </w:pPr>
          </w:p>
        </w:tc>
        <w:tc>
          <w:tcPr>
            <w:cnfStyle w:val="000100000000"/>
            <w:tcW w:w="10816" w:type="dxa"/>
          </w:tcPr>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Default="005B6007" w:rsidP="003A3099">
            <w:pPr>
              <w:pStyle w:val="Sansinterligne"/>
              <w:rPr>
                <w:rFonts w:ascii="Times New Roman" w:hAnsi="Times New Roman"/>
                <w:b w:val="0"/>
                <w:sz w:val="20"/>
                <w:szCs w:val="20"/>
              </w:rPr>
            </w:pPr>
          </w:p>
          <w:p w:rsidR="005B6007" w:rsidRPr="00F2290C" w:rsidRDefault="005B6007" w:rsidP="003A3099">
            <w:pPr>
              <w:pStyle w:val="Sansinterligne"/>
              <w:rPr>
                <w:rFonts w:ascii="Times New Roman" w:hAnsi="Times New Roman"/>
                <w:b w:val="0"/>
                <w:sz w:val="20"/>
                <w:szCs w:val="20"/>
              </w:rPr>
            </w:pPr>
            <w:r w:rsidRPr="00F2290C">
              <w:rPr>
                <w:rFonts w:ascii="Times New Roman" w:hAnsi="Times New Roman"/>
                <w:sz w:val="20"/>
                <w:szCs w:val="20"/>
              </w:rPr>
              <w:t>Champ de connaissances</w:t>
            </w:r>
          </w:p>
          <w:p w:rsidR="005B6007" w:rsidRPr="00F2290C" w:rsidRDefault="005B6007" w:rsidP="003A3099">
            <w:pPr>
              <w:autoSpaceDE w:val="0"/>
              <w:autoSpaceDN w:val="0"/>
              <w:adjustRightInd w:val="0"/>
              <w:rPr>
                <w:rFonts w:ascii="Times New Roman" w:hAnsi="Times New Roman"/>
                <w:strike/>
                <w:sz w:val="20"/>
                <w:szCs w:val="20"/>
              </w:rPr>
            </w:pPr>
            <w:r w:rsidRPr="00F2290C">
              <w:rPr>
                <w:rFonts w:ascii="Times New Roman" w:hAnsi="Times New Roman"/>
                <w:sz w:val="20"/>
                <w:szCs w:val="20"/>
              </w:rPr>
              <w:t>Les structures d’entreprise</w:t>
            </w:r>
          </w:p>
          <w:p w:rsidR="005B6007" w:rsidRPr="00F2290C" w:rsidRDefault="005B6007" w:rsidP="003A3099">
            <w:pPr>
              <w:pStyle w:val="Sansinterligne"/>
              <w:rPr>
                <w:rFonts w:ascii="Times New Roman" w:hAnsi="Times New Roman"/>
                <w:b w:val="0"/>
                <w:sz w:val="20"/>
                <w:szCs w:val="20"/>
              </w:rPr>
            </w:pPr>
            <w:r w:rsidRPr="00F2290C">
              <w:rPr>
                <w:rFonts w:ascii="Times New Roman" w:hAnsi="Times New Roman"/>
                <w:sz w:val="20"/>
                <w:szCs w:val="20"/>
              </w:rPr>
              <w:t>Indications complémentaires</w:t>
            </w:r>
          </w:p>
          <w:p w:rsidR="005B6007" w:rsidRPr="00F2290C" w:rsidRDefault="005B6007" w:rsidP="00FD3113">
            <w:pPr>
              <w:pStyle w:val="Sansinterligne"/>
              <w:jc w:val="both"/>
              <w:rPr>
                <w:rFonts w:ascii="Times New Roman" w:hAnsi="Times New Roman"/>
                <w:sz w:val="20"/>
                <w:szCs w:val="20"/>
              </w:rPr>
            </w:pPr>
            <w:r w:rsidRPr="00F2290C">
              <w:rPr>
                <w:rFonts w:ascii="Times New Roman" w:hAnsi="Times New Roman"/>
                <w:sz w:val="20"/>
                <w:szCs w:val="20"/>
              </w:rPr>
              <w:t>À partir d’exemples, on étudie les modalités d’organisation interne des entreprises en présentant leur logique (par fonction, par service, par produit, etc.). La structure des entreprises est abordée à partir d’exemples concrets et de la schématisation de leur organisation interne. Il convient de privilégier l’observation en évitant tout développement concernant les formalismes utilisés pour schématiser les structures d’entreprises.</w:t>
            </w:r>
          </w:p>
          <w:p w:rsidR="005B6007" w:rsidRPr="00F2290C" w:rsidRDefault="005B6007" w:rsidP="00FD3113">
            <w:pPr>
              <w:pStyle w:val="Sansinterligne"/>
              <w:jc w:val="both"/>
              <w:rPr>
                <w:rFonts w:ascii="Times New Roman" w:hAnsi="Times New Roman"/>
                <w:sz w:val="20"/>
                <w:szCs w:val="20"/>
              </w:rPr>
            </w:pPr>
          </w:p>
          <w:p w:rsidR="005B6007" w:rsidRPr="00F2290C" w:rsidRDefault="005B6007" w:rsidP="00FD3113">
            <w:pPr>
              <w:pStyle w:val="Sansinterligne"/>
              <w:jc w:val="both"/>
              <w:rPr>
                <w:rFonts w:ascii="Times New Roman" w:hAnsi="Times New Roman"/>
                <w:sz w:val="20"/>
                <w:szCs w:val="20"/>
              </w:rPr>
            </w:pPr>
            <w:r w:rsidRPr="00F2290C">
              <w:rPr>
                <w:rFonts w:ascii="Times New Roman" w:hAnsi="Times New Roman"/>
                <w:sz w:val="20"/>
                <w:szCs w:val="20"/>
              </w:rPr>
              <w:t>La coordination permet d’aborder la question de la cohérence de la structure interne par rapport aux objectifs de l’entreprise et à la prise de décision. Les modes de coordinations ne sont pas étudiés en tant que tel.</w:t>
            </w:r>
          </w:p>
        </w:tc>
      </w:tr>
    </w:tbl>
    <w:p w:rsidR="00FD3113" w:rsidRDefault="00FD3113">
      <w:pPr>
        <w:spacing w:after="0" w:line="240" w:lineRule="auto"/>
        <w:rPr>
          <w:rFonts w:ascii="Times New Roman" w:hAnsi="Times New Roman"/>
          <w:b/>
          <w:color w:val="943634" w:themeColor="accent2" w:themeShade="BF"/>
          <w:sz w:val="32"/>
          <w:szCs w:val="32"/>
        </w:rPr>
      </w:pPr>
    </w:p>
    <w:p w:rsidR="00986A9A" w:rsidRDefault="00986A9A" w:rsidP="005B6007">
      <w:pPr>
        <w:pStyle w:val="En-tte"/>
        <w:rPr>
          <w:rFonts w:ascii="Times New Roman" w:hAnsi="Times New Roman"/>
          <w:b/>
          <w:color w:val="632423" w:themeColor="accent2" w:themeShade="80"/>
          <w:sz w:val="32"/>
          <w:szCs w:val="32"/>
        </w:rPr>
      </w:pPr>
    </w:p>
    <w:p w:rsidR="00986A9A" w:rsidRDefault="00986A9A" w:rsidP="005B6007">
      <w:pPr>
        <w:pStyle w:val="En-tte"/>
        <w:rPr>
          <w:rFonts w:ascii="Times New Roman" w:hAnsi="Times New Roman"/>
          <w:b/>
          <w:color w:val="632423" w:themeColor="accent2" w:themeShade="80"/>
          <w:sz w:val="32"/>
          <w:szCs w:val="32"/>
        </w:rPr>
      </w:pPr>
    </w:p>
    <w:p w:rsidR="00986A9A" w:rsidRDefault="00986A9A" w:rsidP="005B6007">
      <w:pPr>
        <w:pStyle w:val="En-tte"/>
        <w:rPr>
          <w:rFonts w:ascii="Times New Roman" w:hAnsi="Times New Roman"/>
          <w:b/>
          <w:color w:val="632423" w:themeColor="accent2" w:themeShade="80"/>
          <w:sz w:val="32"/>
          <w:szCs w:val="32"/>
        </w:rPr>
      </w:pPr>
    </w:p>
    <w:p w:rsidR="00986A9A" w:rsidRDefault="00986A9A" w:rsidP="005B6007">
      <w:pPr>
        <w:pStyle w:val="En-tte"/>
        <w:rPr>
          <w:rFonts w:ascii="Times New Roman" w:hAnsi="Times New Roman"/>
          <w:b/>
          <w:color w:val="632423" w:themeColor="accent2" w:themeShade="80"/>
          <w:sz w:val="32"/>
          <w:szCs w:val="32"/>
        </w:rPr>
      </w:pPr>
    </w:p>
    <w:p w:rsidR="006A6646" w:rsidRDefault="006A6646" w:rsidP="00986A9A">
      <w:pPr>
        <w:pStyle w:val="En-tte"/>
        <w:tabs>
          <w:tab w:val="clear" w:pos="4536"/>
          <w:tab w:val="clear" w:pos="9072"/>
          <w:tab w:val="left" w:pos="11766"/>
        </w:tabs>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Partie n° 2 </w:t>
      </w:r>
      <w:r w:rsidR="00241C8F">
        <w:rPr>
          <w:rFonts w:ascii="Times New Roman" w:hAnsi="Times New Roman"/>
          <w:b/>
          <w:color w:val="632423" w:themeColor="accent2" w:themeShade="80"/>
          <w:sz w:val="32"/>
          <w:szCs w:val="32"/>
        </w:rPr>
        <w:t>-</w:t>
      </w:r>
      <w:r>
        <w:rPr>
          <w:rFonts w:ascii="Times New Roman" w:hAnsi="Times New Roman"/>
          <w:b/>
          <w:color w:val="632423" w:themeColor="accent2" w:themeShade="80"/>
          <w:sz w:val="32"/>
          <w:szCs w:val="32"/>
        </w:rPr>
        <w:t xml:space="preserve"> Mettre en œuvre la stratégie </w:t>
      </w:r>
      <w:r w:rsidR="00986A9A">
        <w:rPr>
          <w:rFonts w:ascii="Times New Roman" w:hAnsi="Times New Roman"/>
          <w:b/>
          <w:color w:val="632423" w:themeColor="accent2" w:themeShade="80"/>
          <w:sz w:val="32"/>
          <w:szCs w:val="32"/>
        </w:rPr>
        <w:tab/>
      </w:r>
      <w:r>
        <w:rPr>
          <w:rFonts w:ascii="Times New Roman" w:hAnsi="Times New Roman"/>
          <w:b/>
          <w:color w:val="632423" w:themeColor="accent2" w:themeShade="80"/>
          <w:sz w:val="32"/>
          <w:szCs w:val="32"/>
        </w:rPr>
        <w:t xml:space="preserve"> </w:t>
      </w:r>
      <w:bookmarkStart w:id="9" w:name="M2P23SP32"/>
      <w:r>
        <w:rPr>
          <w:rFonts w:ascii="Times New Roman" w:hAnsi="Times New Roman"/>
          <w:b/>
          <w:color w:val="632423" w:themeColor="accent2" w:themeShade="80"/>
          <w:sz w:val="32"/>
          <w:szCs w:val="32"/>
        </w:rPr>
        <w:t>M2P2</w:t>
      </w:r>
      <w:r w:rsidR="00062722">
        <w:rPr>
          <w:rFonts w:ascii="Times New Roman" w:hAnsi="Times New Roman"/>
          <w:b/>
          <w:color w:val="632423" w:themeColor="accent2" w:themeShade="80"/>
          <w:sz w:val="32"/>
          <w:szCs w:val="32"/>
        </w:rPr>
        <w:t>-3</w:t>
      </w:r>
      <w:r>
        <w:rPr>
          <w:rFonts w:ascii="Times New Roman" w:hAnsi="Times New Roman"/>
          <w:b/>
          <w:color w:val="632423" w:themeColor="accent2" w:themeShade="80"/>
          <w:sz w:val="32"/>
          <w:szCs w:val="32"/>
        </w:rPr>
        <w:t>SP3.2</w:t>
      </w:r>
      <w:bookmarkEnd w:id="9"/>
    </w:p>
    <w:p w:rsidR="005B6007" w:rsidRPr="00E729D7" w:rsidRDefault="006A6646" w:rsidP="005B6007">
      <w:pPr>
        <w:pStyle w:val="En-tte"/>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3. Adapter </w:t>
      </w:r>
      <w:r w:rsidR="005B6007" w:rsidRPr="00E729D7">
        <w:rPr>
          <w:rFonts w:ascii="Times New Roman" w:hAnsi="Times New Roman"/>
          <w:b/>
          <w:color w:val="632423" w:themeColor="accent2" w:themeShade="80"/>
          <w:sz w:val="32"/>
          <w:szCs w:val="32"/>
        </w:rPr>
        <w:t>la structure</w:t>
      </w:r>
    </w:p>
    <w:tbl>
      <w:tblPr>
        <w:tblStyle w:val="Grilleclaire-Accent2"/>
        <w:tblW w:w="14601" w:type="dxa"/>
        <w:tblLook w:val="01E0"/>
      </w:tblPr>
      <w:tblGrid>
        <w:gridCol w:w="4210"/>
        <w:gridCol w:w="10391"/>
      </w:tblGrid>
      <w:tr w:rsidR="005B6007" w:rsidRPr="005B6007" w:rsidTr="001058FB">
        <w:trPr>
          <w:cnfStyle w:val="100000000000"/>
        </w:trPr>
        <w:tc>
          <w:tcPr>
            <w:cnfStyle w:val="001000000000"/>
            <w:tcW w:w="14601" w:type="dxa"/>
            <w:gridSpan w:val="2"/>
          </w:tcPr>
          <w:p w:rsidR="005B6007" w:rsidRPr="005B6007" w:rsidRDefault="005B6007" w:rsidP="005B6007">
            <w:pPr>
              <w:spacing w:after="120" w:line="240" w:lineRule="auto"/>
              <w:rPr>
                <w:rFonts w:ascii="Times New Roman" w:eastAsia="Times New Roman" w:hAnsi="Times New Roman"/>
                <w:sz w:val="20"/>
                <w:szCs w:val="20"/>
                <w:lang w:eastAsia="fr-FR"/>
              </w:rPr>
            </w:pPr>
            <w:r w:rsidRPr="005B6007">
              <w:rPr>
                <w:rFonts w:ascii="Times New Roman" w:hAnsi="Times New Roman"/>
                <w:color w:val="000000"/>
                <w:sz w:val="20"/>
                <w:szCs w:val="20"/>
              </w:rPr>
              <w:t>3.2 Faire évoluer la  structure</w:t>
            </w:r>
            <w:r w:rsidRPr="005B6007">
              <w:rPr>
                <w:rFonts w:ascii="Times New Roman" w:eastAsia="Times New Roman" w:hAnsi="Times New Roman"/>
                <w:sz w:val="20"/>
                <w:szCs w:val="20"/>
                <w:lang w:eastAsia="fr-FR"/>
              </w:rPr>
              <w:t> </w:t>
            </w:r>
          </w:p>
        </w:tc>
      </w:tr>
      <w:tr w:rsidR="005B6007" w:rsidRPr="005B6007" w:rsidTr="001058FB">
        <w:trPr>
          <w:cnfStyle w:val="000000100000"/>
        </w:trPr>
        <w:tc>
          <w:tcPr>
            <w:cnfStyle w:val="001000000000"/>
            <w:tcW w:w="4210" w:type="dxa"/>
          </w:tcPr>
          <w:p w:rsidR="005B6007" w:rsidRPr="00FD3113" w:rsidRDefault="005B6007" w:rsidP="005B6007">
            <w:pPr>
              <w:spacing w:after="0" w:line="240" w:lineRule="auto"/>
              <w:jc w:val="center"/>
              <w:rPr>
                <w:rFonts w:ascii="Times New Roman" w:hAnsi="Times New Roman"/>
                <w:b w:val="0"/>
                <w:sz w:val="20"/>
                <w:szCs w:val="20"/>
                <w:lang w:bidi="en-US"/>
              </w:rPr>
            </w:pPr>
            <w:r w:rsidRPr="00FD3113">
              <w:rPr>
                <w:rFonts w:ascii="Times New Roman" w:hAnsi="Times New Roman"/>
                <w:sz w:val="20"/>
                <w:szCs w:val="20"/>
                <w:lang w:bidi="en-US"/>
              </w:rPr>
              <w:t>Thèmes</w:t>
            </w:r>
          </w:p>
        </w:tc>
        <w:tc>
          <w:tcPr>
            <w:cnfStyle w:val="000100000000"/>
            <w:tcW w:w="10391" w:type="dxa"/>
          </w:tcPr>
          <w:p w:rsidR="005B6007" w:rsidRPr="00FD3113" w:rsidRDefault="005B6007" w:rsidP="005B6007">
            <w:pPr>
              <w:spacing w:after="0" w:line="240" w:lineRule="auto"/>
              <w:jc w:val="center"/>
              <w:rPr>
                <w:rFonts w:ascii="Times New Roman" w:hAnsi="Times New Roman"/>
                <w:b w:val="0"/>
                <w:sz w:val="20"/>
                <w:szCs w:val="20"/>
                <w:lang w:bidi="en-US"/>
              </w:rPr>
            </w:pPr>
            <w:r w:rsidRPr="00FD3113">
              <w:rPr>
                <w:rFonts w:ascii="Times New Roman" w:hAnsi="Times New Roman"/>
                <w:sz w:val="20"/>
                <w:szCs w:val="20"/>
                <w:lang w:bidi="en-US"/>
              </w:rPr>
              <w:t>Compétences</w:t>
            </w:r>
            <w:r w:rsidR="006A6646">
              <w:rPr>
                <w:rFonts w:ascii="Times New Roman" w:hAnsi="Times New Roman"/>
                <w:sz w:val="20"/>
                <w:szCs w:val="20"/>
                <w:lang w:bidi="en-US"/>
              </w:rPr>
              <w:t xml:space="preserve"> attendues</w:t>
            </w:r>
          </w:p>
        </w:tc>
      </w:tr>
      <w:tr w:rsidR="005B6007" w:rsidRPr="005B6007" w:rsidTr="001058FB">
        <w:trPr>
          <w:cnfStyle w:val="000000010000"/>
          <w:trHeight w:val="1525"/>
        </w:trPr>
        <w:tc>
          <w:tcPr>
            <w:cnfStyle w:val="001000000000"/>
            <w:tcW w:w="4210" w:type="dxa"/>
          </w:tcPr>
          <w:p w:rsidR="005B6007" w:rsidRPr="005B6007" w:rsidRDefault="005B6007" w:rsidP="005B6007">
            <w:pPr>
              <w:spacing w:after="0" w:line="240" w:lineRule="auto"/>
              <w:rPr>
                <w:rFonts w:ascii="Times New Roman" w:hAnsi="Times New Roman"/>
                <w:sz w:val="20"/>
                <w:szCs w:val="20"/>
              </w:rPr>
            </w:pPr>
            <w:r w:rsidRPr="005B6007">
              <w:rPr>
                <w:rFonts w:ascii="Times New Roman" w:hAnsi="Times New Roman"/>
                <w:sz w:val="20"/>
                <w:szCs w:val="20"/>
              </w:rPr>
              <w:t xml:space="preserve">- Les configurations structurelles flexibles </w:t>
            </w:r>
          </w:p>
          <w:p w:rsidR="005B6007" w:rsidRPr="005B6007" w:rsidRDefault="005B6007" w:rsidP="005B6007">
            <w:pPr>
              <w:spacing w:after="0" w:line="240" w:lineRule="auto"/>
              <w:rPr>
                <w:rFonts w:ascii="Times New Roman" w:hAnsi="Times New Roman"/>
                <w:sz w:val="20"/>
                <w:szCs w:val="20"/>
              </w:rPr>
            </w:pPr>
            <w:r w:rsidRPr="005B6007">
              <w:rPr>
                <w:rFonts w:ascii="Times New Roman" w:hAnsi="Times New Roman"/>
                <w:sz w:val="20"/>
                <w:szCs w:val="20"/>
              </w:rPr>
              <w:t xml:space="preserve">- La dynamique structurelle </w:t>
            </w:r>
          </w:p>
          <w:p w:rsidR="005B6007" w:rsidRPr="005B6007" w:rsidRDefault="005B6007" w:rsidP="005B6007">
            <w:pPr>
              <w:spacing w:after="0" w:line="240" w:lineRule="auto"/>
              <w:rPr>
                <w:rFonts w:ascii="Times New Roman" w:hAnsi="Times New Roman"/>
                <w:sz w:val="20"/>
                <w:szCs w:val="20"/>
                <w:lang w:eastAsia="fr-FR" w:bidi="en-US"/>
              </w:rPr>
            </w:pPr>
          </w:p>
        </w:tc>
        <w:tc>
          <w:tcPr>
            <w:cnfStyle w:val="000100000000"/>
            <w:tcW w:w="10391" w:type="dxa"/>
          </w:tcPr>
          <w:p w:rsidR="005B6007" w:rsidRPr="005B6007" w:rsidRDefault="005B6007" w:rsidP="005B6007">
            <w:pPr>
              <w:spacing w:after="0" w:line="240" w:lineRule="auto"/>
              <w:rPr>
                <w:rFonts w:ascii="Times New Roman" w:hAnsi="Times New Roman"/>
                <w:sz w:val="20"/>
                <w:szCs w:val="20"/>
              </w:rPr>
            </w:pPr>
            <w:r w:rsidRPr="005B6007">
              <w:rPr>
                <w:rFonts w:ascii="Times New Roman" w:hAnsi="Times New Roman"/>
                <w:sz w:val="20"/>
                <w:szCs w:val="20"/>
              </w:rPr>
              <w:t>- Identifier une structure flexible et analyser les causes de sa mise en œuvre ;</w:t>
            </w:r>
          </w:p>
          <w:p w:rsidR="005B6007" w:rsidRPr="005B6007" w:rsidRDefault="005B6007" w:rsidP="005B6007">
            <w:pPr>
              <w:spacing w:after="0" w:line="240" w:lineRule="auto"/>
              <w:rPr>
                <w:rFonts w:ascii="Times New Roman" w:hAnsi="Times New Roman"/>
                <w:sz w:val="20"/>
                <w:szCs w:val="20"/>
              </w:rPr>
            </w:pPr>
            <w:r w:rsidRPr="005B6007">
              <w:rPr>
                <w:rFonts w:ascii="Times New Roman" w:hAnsi="Times New Roman"/>
                <w:sz w:val="20"/>
                <w:szCs w:val="20"/>
              </w:rPr>
              <w:t>- Montrer l’incidence des choix stratégiques et de l’évolution de l’environnement sur l’adaptation des structures ;</w:t>
            </w:r>
          </w:p>
          <w:p w:rsidR="005B6007" w:rsidRPr="005B6007" w:rsidRDefault="005B6007" w:rsidP="005B6007">
            <w:pPr>
              <w:spacing w:after="0" w:line="240" w:lineRule="auto"/>
              <w:rPr>
                <w:rFonts w:ascii="Times New Roman" w:hAnsi="Times New Roman"/>
                <w:sz w:val="20"/>
                <w:szCs w:val="20"/>
                <w:lang w:eastAsia="fr-FR" w:bidi="en-US"/>
              </w:rPr>
            </w:pPr>
            <w:r w:rsidRPr="005B6007">
              <w:rPr>
                <w:rFonts w:ascii="Times New Roman" w:hAnsi="Times New Roman"/>
                <w:sz w:val="20"/>
                <w:szCs w:val="20"/>
              </w:rPr>
              <w:t>- Mettre en évidence les difficultés et les enjeux relatifs à l’évolution des structures.</w:t>
            </w:r>
          </w:p>
        </w:tc>
      </w:tr>
      <w:tr w:rsidR="005B6007" w:rsidRPr="005B6007" w:rsidTr="001058FB">
        <w:trPr>
          <w:cnfStyle w:val="000000100000"/>
        </w:trPr>
        <w:tc>
          <w:tcPr>
            <w:cnfStyle w:val="001000000000"/>
            <w:tcW w:w="14601" w:type="dxa"/>
            <w:gridSpan w:val="2"/>
          </w:tcPr>
          <w:p w:rsidR="005B6007" w:rsidRPr="005B6007" w:rsidRDefault="005B6007" w:rsidP="005B6007">
            <w:pPr>
              <w:spacing w:after="0" w:line="240" w:lineRule="auto"/>
              <w:jc w:val="center"/>
              <w:rPr>
                <w:rFonts w:ascii="Times New Roman" w:hAnsi="Times New Roman"/>
                <w:sz w:val="20"/>
                <w:szCs w:val="20"/>
                <w:lang w:val="en-US" w:bidi="en-US"/>
              </w:rPr>
            </w:pPr>
            <w:r w:rsidRPr="005B6007">
              <w:rPr>
                <w:rFonts w:ascii="Times New Roman" w:hAnsi="Times New Roman"/>
                <w:sz w:val="20"/>
                <w:szCs w:val="20"/>
                <w:lang w:val="en-US" w:bidi="en-US"/>
              </w:rPr>
              <w:t>PRE-REQUIS Bac pro</w:t>
            </w:r>
          </w:p>
        </w:tc>
      </w:tr>
      <w:tr w:rsidR="005B6007" w:rsidRPr="005B6007" w:rsidTr="001058FB">
        <w:trPr>
          <w:cnfStyle w:val="010000000000"/>
        </w:trPr>
        <w:tc>
          <w:tcPr>
            <w:cnfStyle w:val="001000000000"/>
            <w:tcW w:w="4210" w:type="dxa"/>
          </w:tcPr>
          <w:p w:rsidR="005B6007" w:rsidRPr="005B6007" w:rsidRDefault="005B6007" w:rsidP="005B6007">
            <w:pPr>
              <w:spacing w:after="0" w:line="240" w:lineRule="auto"/>
              <w:rPr>
                <w:rFonts w:ascii="Times New Roman" w:hAnsi="Times New Roman"/>
                <w:b w:val="0"/>
                <w:sz w:val="20"/>
                <w:szCs w:val="20"/>
              </w:rPr>
            </w:pPr>
            <w:r w:rsidRPr="005B6007">
              <w:rPr>
                <w:rFonts w:ascii="Times New Roman" w:hAnsi="Times New Roman"/>
                <w:sz w:val="20"/>
                <w:szCs w:val="20"/>
              </w:rPr>
              <w:t>1 – 3 Les entreprises</w:t>
            </w:r>
          </w:p>
          <w:p w:rsidR="005B6007" w:rsidRPr="005B6007" w:rsidRDefault="005B6007" w:rsidP="005B6007">
            <w:pPr>
              <w:spacing w:after="0" w:line="240" w:lineRule="auto"/>
              <w:rPr>
                <w:rFonts w:ascii="Times New Roman" w:hAnsi="Times New Roman"/>
                <w:b w:val="0"/>
                <w:sz w:val="20"/>
                <w:szCs w:val="20"/>
              </w:rPr>
            </w:pPr>
          </w:p>
          <w:p w:rsidR="005B6007" w:rsidRPr="005B6007" w:rsidRDefault="005B6007" w:rsidP="005B6007">
            <w:pPr>
              <w:spacing w:after="0" w:line="240" w:lineRule="auto"/>
              <w:rPr>
                <w:rFonts w:ascii="Times New Roman" w:hAnsi="Times New Roman"/>
                <w:b w:val="0"/>
                <w:sz w:val="20"/>
                <w:szCs w:val="20"/>
              </w:rPr>
            </w:pPr>
          </w:p>
          <w:p w:rsidR="005B6007" w:rsidRPr="005B6007" w:rsidRDefault="005B6007" w:rsidP="005B6007">
            <w:pPr>
              <w:spacing w:after="0" w:line="240" w:lineRule="auto"/>
              <w:rPr>
                <w:rFonts w:ascii="Times New Roman" w:hAnsi="Times New Roman"/>
                <w:b w:val="0"/>
                <w:sz w:val="20"/>
                <w:szCs w:val="20"/>
              </w:rPr>
            </w:pPr>
            <w:r w:rsidRPr="005B6007">
              <w:rPr>
                <w:rFonts w:ascii="Times New Roman" w:hAnsi="Times New Roman"/>
                <w:sz w:val="20"/>
                <w:szCs w:val="20"/>
              </w:rPr>
              <w:t xml:space="preserve">Coordination et prise de décision </w:t>
            </w:r>
          </w:p>
          <w:p w:rsidR="005B6007" w:rsidRPr="005B6007" w:rsidRDefault="005B6007" w:rsidP="005B6007">
            <w:pPr>
              <w:spacing w:after="0" w:line="240" w:lineRule="auto"/>
              <w:rPr>
                <w:rFonts w:ascii="Times New Roman" w:hAnsi="Times New Roman"/>
                <w:sz w:val="20"/>
                <w:szCs w:val="20"/>
              </w:rPr>
            </w:pPr>
          </w:p>
        </w:tc>
        <w:tc>
          <w:tcPr>
            <w:cnfStyle w:val="000100000000"/>
            <w:tcW w:w="10391" w:type="dxa"/>
          </w:tcPr>
          <w:p w:rsidR="005B6007" w:rsidRPr="005B6007" w:rsidRDefault="005B6007" w:rsidP="005B6007">
            <w:pPr>
              <w:spacing w:after="0" w:line="240" w:lineRule="auto"/>
              <w:rPr>
                <w:rFonts w:ascii="Times New Roman" w:hAnsi="Times New Roman"/>
                <w:b w:val="0"/>
                <w:sz w:val="20"/>
                <w:szCs w:val="20"/>
              </w:rPr>
            </w:pPr>
          </w:p>
          <w:p w:rsidR="005B6007" w:rsidRPr="005B6007" w:rsidRDefault="005B6007" w:rsidP="005B6007">
            <w:pPr>
              <w:spacing w:after="0" w:line="240" w:lineRule="auto"/>
              <w:rPr>
                <w:rFonts w:ascii="Times New Roman" w:hAnsi="Times New Roman"/>
                <w:b w:val="0"/>
                <w:sz w:val="20"/>
                <w:szCs w:val="20"/>
              </w:rPr>
            </w:pPr>
          </w:p>
          <w:p w:rsidR="005B6007" w:rsidRPr="005B6007" w:rsidRDefault="005B6007" w:rsidP="005B6007">
            <w:pPr>
              <w:spacing w:after="0" w:line="240" w:lineRule="auto"/>
              <w:rPr>
                <w:rFonts w:ascii="Times New Roman" w:hAnsi="Times New Roman"/>
                <w:b w:val="0"/>
                <w:sz w:val="20"/>
                <w:szCs w:val="20"/>
              </w:rPr>
            </w:pPr>
          </w:p>
          <w:p w:rsidR="005B6007" w:rsidRPr="005B6007" w:rsidRDefault="005B6007" w:rsidP="005B6007">
            <w:pPr>
              <w:spacing w:after="0" w:line="240" w:lineRule="auto"/>
              <w:rPr>
                <w:rFonts w:ascii="Times New Roman" w:hAnsi="Times New Roman"/>
                <w:b w:val="0"/>
                <w:sz w:val="20"/>
                <w:szCs w:val="20"/>
              </w:rPr>
            </w:pPr>
            <w:r w:rsidRPr="005B6007">
              <w:rPr>
                <w:rFonts w:ascii="Times New Roman" w:hAnsi="Times New Roman"/>
                <w:sz w:val="20"/>
                <w:szCs w:val="20"/>
              </w:rPr>
              <w:t>Champ de connaissances</w:t>
            </w:r>
          </w:p>
          <w:p w:rsidR="005B6007" w:rsidRPr="005B6007" w:rsidRDefault="005B6007" w:rsidP="005B6007">
            <w:pPr>
              <w:autoSpaceDE w:val="0"/>
              <w:autoSpaceDN w:val="0"/>
              <w:adjustRightInd w:val="0"/>
              <w:rPr>
                <w:rFonts w:ascii="Times New Roman" w:hAnsi="Times New Roman"/>
                <w:strike/>
                <w:sz w:val="20"/>
                <w:szCs w:val="20"/>
              </w:rPr>
            </w:pPr>
            <w:r w:rsidRPr="005B6007">
              <w:rPr>
                <w:rFonts w:ascii="Times New Roman" w:hAnsi="Times New Roman"/>
                <w:sz w:val="20"/>
                <w:szCs w:val="20"/>
              </w:rPr>
              <w:t>Les structures d’entreprise</w:t>
            </w:r>
          </w:p>
          <w:p w:rsidR="005B6007" w:rsidRPr="005B6007" w:rsidRDefault="005B6007" w:rsidP="005B6007">
            <w:pPr>
              <w:spacing w:after="0" w:line="240" w:lineRule="auto"/>
              <w:rPr>
                <w:rFonts w:ascii="Times New Roman" w:hAnsi="Times New Roman"/>
                <w:b w:val="0"/>
                <w:sz w:val="20"/>
                <w:szCs w:val="20"/>
              </w:rPr>
            </w:pPr>
            <w:r w:rsidRPr="005B6007">
              <w:rPr>
                <w:rFonts w:ascii="Times New Roman" w:hAnsi="Times New Roman"/>
                <w:sz w:val="20"/>
                <w:szCs w:val="20"/>
              </w:rPr>
              <w:t>Indications complémentaires</w:t>
            </w:r>
          </w:p>
          <w:p w:rsidR="005B6007" w:rsidRPr="005B6007" w:rsidRDefault="005B6007" w:rsidP="00FD3113">
            <w:pPr>
              <w:spacing w:after="0" w:line="240" w:lineRule="auto"/>
              <w:jc w:val="both"/>
              <w:rPr>
                <w:rFonts w:ascii="Times New Roman" w:hAnsi="Times New Roman"/>
                <w:sz w:val="20"/>
                <w:szCs w:val="20"/>
              </w:rPr>
            </w:pPr>
            <w:r w:rsidRPr="005B6007">
              <w:rPr>
                <w:rFonts w:ascii="Times New Roman" w:hAnsi="Times New Roman"/>
                <w:sz w:val="20"/>
                <w:szCs w:val="20"/>
              </w:rPr>
              <w:t>À partir d’exemples, on étudie les modalités d’organisation interne des entreprises en présentant leur logique (par fonction, par service, par produit, etc.). La structure des entreprises est abordée à partir d’exemples concrets et de la schématisation de leur organisation interne. Il convient de privilégier l’observation en évitant tout développement concernant les formalismes utilisés pour schématiser les structures d’entreprises.</w:t>
            </w:r>
          </w:p>
          <w:p w:rsidR="005B6007" w:rsidRPr="005B6007" w:rsidRDefault="005B6007" w:rsidP="00FD3113">
            <w:pPr>
              <w:spacing w:after="0" w:line="240" w:lineRule="auto"/>
              <w:jc w:val="both"/>
              <w:rPr>
                <w:rFonts w:ascii="Times New Roman" w:hAnsi="Times New Roman"/>
                <w:sz w:val="20"/>
                <w:szCs w:val="20"/>
              </w:rPr>
            </w:pPr>
          </w:p>
          <w:p w:rsidR="005B6007" w:rsidRPr="005B6007" w:rsidRDefault="005B6007" w:rsidP="00FD3113">
            <w:pPr>
              <w:spacing w:after="0" w:line="240" w:lineRule="auto"/>
              <w:jc w:val="both"/>
              <w:rPr>
                <w:rFonts w:ascii="Times New Roman" w:hAnsi="Times New Roman"/>
                <w:sz w:val="20"/>
                <w:szCs w:val="20"/>
              </w:rPr>
            </w:pPr>
            <w:r w:rsidRPr="005B6007">
              <w:rPr>
                <w:rFonts w:ascii="Times New Roman" w:hAnsi="Times New Roman"/>
                <w:sz w:val="20"/>
                <w:szCs w:val="20"/>
              </w:rPr>
              <w:t>La coordination permet d’aborder la question de la cohérence de la structure interne par rapport aux objectifs de l’entreprise et à la prise de décision. Les modes de coordinations ne sont pas étudiés en tant que tel.</w:t>
            </w:r>
          </w:p>
        </w:tc>
      </w:tr>
    </w:tbl>
    <w:p w:rsidR="00AD0C20" w:rsidRDefault="00AD0C20" w:rsidP="00AD0C20">
      <w:pPr>
        <w:pStyle w:val="En-tte"/>
        <w:rPr>
          <w:rFonts w:ascii="Times New Roman" w:hAnsi="Times New Roman"/>
          <w:b/>
          <w:sz w:val="24"/>
          <w:szCs w:val="24"/>
        </w:rPr>
      </w:pPr>
    </w:p>
    <w:p w:rsidR="00986A9A" w:rsidRDefault="00986A9A" w:rsidP="00AD0C20">
      <w:pPr>
        <w:pStyle w:val="En-tte"/>
        <w:rPr>
          <w:rFonts w:ascii="Times New Roman" w:hAnsi="Times New Roman"/>
          <w:b/>
          <w:color w:val="632423" w:themeColor="accent2" w:themeShade="80"/>
          <w:sz w:val="32"/>
          <w:szCs w:val="32"/>
        </w:rPr>
      </w:pPr>
    </w:p>
    <w:p w:rsidR="00986A9A" w:rsidRDefault="00986A9A" w:rsidP="00AD0C20">
      <w:pPr>
        <w:pStyle w:val="En-tte"/>
        <w:rPr>
          <w:rFonts w:ascii="Times New Roman" w:hAnsi="Times New Roman"/>
          <w:b/>
          <w:color w:val="632423" w:themeColor="accent2" w:themeShade="80"/>
          <w:sz w:val="32"/>
          <w:szCs w:val="32"/>
        </w:rPr>
      </w:pPr>
    </w:p>
    <w:p w:rsidR="00986A9A" w:rsidRDefault="00986A9A" w:rsidP="00AD0C20">
      <w:pPr>
        <w:pStyle w:val="En-tte"/>
        <w:rPr>
          <w:rFonts w:ascii="Times New Roman" w:hAnsi="Times New Roman"/>
          <w:b/>
          <w:color w:val="632423" w:themeColor="accent2" w:themeShade="80"/>
          <w:sz w:val="32"/>
          <w:szCs w:val="32"/>
        </w:rPr>
      </w:pPr>
    </w:p>
    <w:p w:rsidR="006A6646" w:rsidRDefault="006A6646" w:rsidP="00986A9A">
      <w:pPr>
        <w:pStyle w:val="En-tte"/>
        <w:tabs>
          <w:tab w:val="clear" w:pos="4536"/>
          <w:tab w:val="clear" w:pos="9072"/>
          <w:tab w:val="left" w:pos="11907"/>
        </w:tabs>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Partie n° 2 </w:t>
      </w:r>
      <w:r w:rsidR="00241C8F">
        <w:rPr>
          <w:rFonts w:ascii="Times New Roman" w:hAnsi="Times New Roman"/>
          <w:b/>
          <w:color w:val="632423" w:themeColor="accent2" w:themeShade="80"/>
          <w:sz w:val="32"/>
          <w:szCs w:val="32"/>
        </w:rPr>
        <w:t>-</w:t>
      </w:r>
      <w:r>
        <w:rPr>
          <w:rFonts w:ascii="Times New Roman" w:hAnsi="Times New Roman"/>
          <w:b/>
          <w:color w:val="632423" w:themeColor="accent2" w:themeShade="80"/>
          <w:sz w:val="32"/>
          <w:szCs w:val="32"/>
        </w:rPr>
        <w:t xml:space="preserve"> Mettre en œuvre la stratégie </w:t>
      </w:r>
      <w:r w:rsidR="00986A9A">
        <w:rPr>
          <w:rFonts w:ascii="Times New Roman" w:hAnsi="Times New Roman"/>
          <w:b/>
          <w:color w:val="632423" w:themeColor="accent2" w:themeShade="80"/>
          <w:sz w:val="32"/>
          <w:szCs w:val="32"/>
        </w:rPr>
        <w:tab/>
      </w:r>
      <w:bookmarkStart w:id="10" w:name="M2P23SP41"/>
      <w:r>
        <w:rPr>
          <w:rFonts w:ascii="Times New Roman" w:hAnsi="Times New Roman"/>
          <w:b/>
          <w:color w:val="632423" w:themeColor="accent2" w:themeShade="80"/>
          <w:sz w:val="32"/>
          <w:szCs w:val="32"/>
        </w:rPr>
        <w:t>M2P2</w:t>
      </w:r>
      <w:r w:rsidR="00062722">
        <w:rPr>
          <w:rFonts w:ascii="Times New Roman" w:hAnsi="Times New Roman"/>
          <w:b/>
          <w:color w:val="632423" w:themeColor="accent2" w:themeShade="80"/>
          <w:sz w:val="32"/>
          <w:szCs w:val="32"/>
        </w:rPr>
        <w:t>-3</w:t>
      </w:r>
      <w:r>
        <w:rPr>
          <w:rFonts w:ascii="Times New Roman" w:hAnsi="Times New Roman"/>
          <w:b/>
          <w:color w:val="632423" w:themeColor="accent2" w:themeShade="80"/>
          <w:sz w:val="32"/>
          <w:szCs w:val="32"/>
        </w:rPr>
        <w:t>SP4.1</w:t>
      </w:r>
      <w:bookmarkEnd w:id="10"/>
    </w:p>
    <w:p w:rsidR="00AD0C20" w:rsidRPr="00E729D7" w:rsidRDefault="006A6646" w:rsidP="00AD0C20">
      <w:pPr>
        <w:pStyle w:val="En-tte"/>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3. </w:t>
      </w:r>
      <w:r w:rsidR="00AD0C20" w:rsidRPr="00E729D7">
        <w:rPr>
          <w:rFonts w:ascii="Times New Roman" w:hAnsi="Times New Roman"/>
          <w:b/>
          <w:color w:val="632423" w:themeColor="accent2" w:themeShade="80"/>
          <w:sz w:val="32"/>
          <w:szCs w:val="32"/>
        </w:rPr>
        <w:t>Adapter la structure</w:t>
      </w:r>
    </w:p>
    <w:tbl>
      <w:tblPr>
        <w:tblStyle w:val="Grilleclaire-Accent2"/>
        <w:tblW w:w="14601" w:type="dxa"/>
        <w:tblLook w:val="01E0"/>
      </w:tblPr>
      <w:tblGrid>
        <w:gridCol w:w="3785"/>
        <w:gridCol w:w="10816"/>
      </w:tblGrid>
      <w:tr w:rsidR="00AD0C20" w:rsidRPr="00AD0C20" w:rsidTr="001058FB">
        <w:trPr>
          <w:cnfStyle w:val="100000000000"/>
        </w:trPr>
        <w:tc>
          <w:tcPr>
            <w:cnfStyle w:val="001000000000"/>
            <w:tcW w:w="14601" w:type="dxa"/>
            <w:gridSpan w:val="2"/>
          </w:tcPr>
          <w:p w:rsidR="00AD0C20" w:rsidRPr="00AD0C20" w:rsidRDefault="00AD0C20" w:rsidP="00AD0C20">
            <w:pPr>
              <w:spacing w:after="120" w:line="240" w:lineRule="auto"/>
              <w:rPr>
                <w:rFonts w:ascii="Times New Roman" w:eastAsia="Times New Roman" w:hAnsi="Times New Roman"/>
                <w:sz w:val="20"/>
                <w:szCs w:val="20"/>
                <w:lang w:eastAsia="fr-FR"/>
              </w:rPr>
            </w:pPr>
            <w:r w:rsidRPr="00AD0C20">
              <w:rPr>
                <w:rFonts w:ascii="Times New Roman" w:hAnsi="Times New Roman"/>
                <w:color w:val="000000"/>
                <w:sz w:val="20"/>
                <w:szCs w:val="20"/>
              </w:rPr>
              <w:t>4.1 Mobiliser les ressources humaines</w:t>
            </w:r>
            <w:r w:rsidRPr="00AD0C20">
              <w:rPr>
                <w:rFonts w:ascii="Times New Roman" w:eastAsia="Times New Roman" w:hAnsi="Times New Roman"/>
                <w:sz w:val="20"/>
                <w:szCs w:val="20"/>
                <w:lang w:eastAsia="fr-FR"/>
              </w:rPr>
              <w:t> </w:t>
            </w:r>
          </w:p>
        </w:tc>
      </w:tr>
      <w:tr w:rsidR="00AD0C20" w:rsidRPr="00AD0C20" w:rsidTr="001058FB">
        <w:trPr>
          <w:cnfStyle w:val="000000100000"/>
        </w:trPr>
        <w:tc>
          <w:tcPr>
            <w:cnfStyle w:val="001000000000"/>
            <w:tcW w:w="3785" w:type="dxa"/>
          </w:tcPr>
          <w:p w:rsidR="00AD0C20" w:rsidRPr="00AD0C20" w:rsidRDefault="00AD0C20" w:rsidP="00AD0C20">
            <w:pPr>
              <w:spacing w:after="0" w:line="240" w:lineRule="auto"/>
              <w:jc w:val="center"/>
              <w:rPr>
                <w:rFonts w:ascii="Times New Roman" w:hAnsi="Times New Roman"/>
                <w:b w:val="0"/>
                <w:sz w:val="20"/>
                <w:szCs w:val="20"/>
                <w:lang w:bidi="en-US"/>
              </w:rPr>
            </w:pPr>
            <w:r w:rsidRPr="00AD0C20">
              <w:rPr>
                <w:rFonts w:ascii="Times New Roman" w:hAnsi="Times New Roman"/>
                <w:sz w:val="20"/>
                <w:szCs w:val="20"/>
                <w:lang w:bidi="en-US"/>
              </w:rPr>
              <w:t>Thèmes</w:t>
            </w:r>
          </w:p>
        </w:tc>
        <w:tc>
          <w:tcPr>
            <w:cnfStyle w:val="000100000000"/>
            <w:tcW w:w="10816" w:type="dxa"/>
          </w:tcPr>
          <w:p w:rsidR="00AD0C20" w:rsidRPr="00AD0C20" w:rsidRDefault="00AD0C20" w:rsidP="00AD0C20">
            <w:pPr>
              <w:spacing w:after="0" w:line="240" w:lineRule="auto"/>
              <w:jc w:val="center"/>
              <w:rPr>
                <w:rFonts w:ascii="Times New Roman" w:hAnsi="Times New Roman"/>
                <w:b w:val="0"/>
                <w:sz w:val="20"/>
                <w:szCs w:val="20"/>
                <w:lang w:bidi="en-US"/>
              </w:rPr>
            </w:pPr>
            <w:r w:rsidRPr="00AD0C20">
              <w:rPr>
                <w:rFonts w:ascii="Times New Roman" w:hAnsi="Times New Roman"/>
                <w:sz w:val="20"/>
                <w:szCs w:val="20"/>
                <w:lang w:bidi="en-US"/>
              </w:rPr>
              <w:t>Compétences</w:t>
            </w:r>
            <w:r w:rsidR="006A6646">
              <w:rPr>
                <w:rFonts w:ascii="Times New Roman" w:hAnsi="Times New Roman"/>
                <w:sz w:val="20"/>
                <w:szCs w:val="20"/>
                <w:lang w:bidi="en-US"/>
              </w:rPr>
              <w:t xml:space="preserve"> attendues</w:t>
            </w:r>
          </w:p>
        </w:tc>
      </w:tr>
      <w:tr w:rsidR="00AD0C20" w:rsidRPr="00AD0C20" w:rsidTr="001058FB">
        <w:trPr>
          <w:cnfStyle w:val="000000010000"/>
        </w:trPr>
        <w:tc>
          <w:tcPr>
            <w:cnfStyle w:val="001000000000"/>
            <w:tcW w:w="3785" w:type="dxa"/>
          </w:tcPr>
          <w:p w:rsidR="00AD0C20" w:rsidRPr="00AD0C20" w:rsidRDefault="00AD0C20" w:rsidP="00AD0C20">
            <w:pPr>
              <w:spacing w:after="0" w:line="280" w:lineRule="exact"/>
              <w:rPr>
                <w:rFonts w:ascii="Times New Roman" w:eastAsia="Times New Roman" w:hAnsi="Times New Roman"/>
                <w:bCs w:val="0"/>
                <w:sz w:val="20"/>
                <w:szCs w:val="20"/>
                <w:lang w:eastAsia="fr-FR"/>
              </w:rPr>
            </w:pPr>
            <w:r w:rsidRPr="00AD0C20">
              <w:rPr>
                <w:rFonts w:ascii="Times New Roman" w:eastAsia="Times New Roman" w:hAnsi="Times New Roman"/>
                <w:sz w:val="20"/>
                <w:szCs w:val="20"/>
                <w:lang w:eastAsia="fr-FR"/>
              </w:rPr>
              <w:t xml:space="preserve">- L’adaptation des ressources humaines aux objectifs stratégiques </w:t>
            </w:r>
          </w:p>
          <w:p w:rsidR="00AD0C20" w:rsidRPr="00AD0C20" w:rsidRDefault="00AD0C20" w:rsidP="00AD0C20">
            <w:pPr>
              <w:spacing w:after="0" w:line="280" w:lineRule="exact"/>
              <w:rPr>
                <w:rFonts w:ascii="Times New Roman" w:eastAsia="Times New Roman" w:hAnsi="Times New Roman"/>
                <w:bCs w:val="0"/>
                <w:sz w:val="20"/>
                <w:szCs w:val="20"/>
                <w:lang w:eastAsia="fr-FR"/>
              </w:rPr>
            </w:pPr>
          </w:p>
          <w:p w:rsidR="00AD0C20" w:rsidRPr="00AD0C20" w:rsidRDefault="00AD0C20" w:rsidP="00AD0C20">
            <w:pPr>
              <w:spacing w:after="0" w:line="280" w:lineRule="exact"/>
              <w:rPr>
                <w:rFonts w:ascii="Times New Roman" w:eastAsia="Times New Roman" w:hAnsi="Times New Roman"/>
                <w:bCs w:val="0"/>
                <w:sz w:val="20"/>
                <w:szCs w:val="20"/>
                <w:lang w:eastAsia="fr-FR"/>
              </w:rPr>
            </w:pPr>
          </w:p>
          <w:p w:rsidR="00AD0C20" w:rsidRPr="00AD0C20" w:rsidRDefault="00AD0C20" w:rsidP="00AD0C20">
            <w:pPr>
              <w:spacing w:after="0" w:line="280" w:lineRule="exact"/>
              <w:rPr>
                <w:rFonts w:ascii="Times New Roman" w:eastAsia="Times New Roman" w:hAnsi="Times New Roman"/>
                <w:bCs w:val="0"/>
                <w:sz w:val="20"/>
                <w:szCs w:val="20"/>
                <w:lang w:eastAsia="fr-FR"/>
              </w:rPr>
            </w:pPr>
            <w:r w:rsidRPr="00AD0C20">
              <w:rPr>
                <w:rFonts w:ascii="Times New Roman" w:eastAsia="Times New Roman" w:hAnsi="Times New Roman"/>
                <w:sz w:val="20"/>
                <w:szCs w:val="20"/>
                <w:lang w:eastAsia="fr-FR"/>
              </w:rPr>
              <w:t>- La motivation et l’implication des salariés</w:t>
            </w:r>
          </w:p>
          <w:p w:rsidR="00AD0C20" w:rsidRPr="00AD0C20" w:rsidRDefault="00AD0C20" w:rsidP="00AD0C20">
            <w:pPr>
              <w:spacing w:after="0" w:line="240" w:lineRule="auto"/>
              <w:rPr>
                <w:rFonts w:ascii="Times New Roman" w:hAnsi="Times New Roman"/>
                <w:sz w:val="20"/>
                <w:szCs w:val="20"/>
                <w:lang w:eastAsia="fr-FR" w:bidi="en-US"/>
              </w:rPr>
            </w:pPr>
          </w:p>
        </w:tc>
        <w:tc>
          <w:tcPr>
            <w:cnfStyle w:val="000100000000"/>
            <w:tcW w:w="10816" w:type="dxa"/>
          </w:tcPr>
          <w:p w:rsidR="00AD0C20" w:rsidRPr="00AD0C20" w:rsidRDefault="00AD0C20" w:rsidP="00AD0C20">
            <w:pPr>
              <w:spacing w:after="0" w:line="240" w:lineRule="auto"/>
              <w:rPr>
                <w:rFonts w:ascii="Times New Roman" w:hAnsi="Times New Roman"/>
                <w:sz w:val="20"/>
                <w:szCs w:val="20"/>
                <w:lang w:bidi="en-US"/>
              </w:rPr>
            </w:pPr>
            <w:r w:rsidRPr="00AD0C20">
              <w:rPr>
                <w:rFonts w:ascii="Times New Roman" w:hAnsi="Times New Roman"/>
                <w:sz w:val="20"/>
                <w:szCs w:val="20"/>
                <w:lang w:bidi="en-US"/>
              </w:rPr>
              <w:t>- Évaluer les besoins en ressources humaines dans une situation contextualisée ;</w:t>
            </w:r>
          </w:p>
          <w:p w:rsidR="00AD0C20" w:rsidRPr="00AD0C20" w:rsidRDefault="00AD0C20" w:rsidP="00AD0C20">
            <w:pPr>
              <w:spacing w:after="0" w:line="240" w:lineRule="auto"/>
              <w:rPr>
                <w:rFonts w:ascii="Times New Roman" w:hAnsi="Times New Roman"/>
                <w:sz w:val="20"/>
                <w:szCs w:val="20"/>
                <w:lang w:bidi="en-US"/>
              </w:rPr>
            </w:pPr>
            <w:r w:rsidRPr="00AD0C20">
              <w:rPr>
                <w:rFonts w:ascii="Times New Roman" w:hAnsi="Times New Roman"/>
                <w:sz w:val="20"/>
                <w:szCs w:val="20"/>
                <w:lang w:bidi="en-US"/>
              </w:rPr>
              <w:t>- Proposer des actions appropriées dans le cadre d’une gestion des emplois et des compétences.</w:t>
            </w:r>
          </w:p>
          <w:p w:rsidR="00AD0C20" w:rsidRPr="00AD0C20" w:rsidRDefault="00AD0C20" w:rsidP="00AD0C20">
            <w:pPr>
              <w:spacing w:after="0" w:line="240" w:lineRule="auto"/>
              <w:rPr>
                <w:rFonts w:ascii="Times New Roman" w:hAnsi="Times New Roman"/>
                <w:sz w:val="20"/>
                <w:szCs w:val="20"/>
                <w:lang w:bidi="en-US"/>
              </w:rPr>
            </w:pPr>
          </w:p>
          <w:p w:rsidR="00AD0C20" w:rsidRPr="00AD0C20" w:rsidRDefault="00AD0C20" w:rsidP="00AD0C20">
            <w:pPr>
              <w:spacing w:after="0" w:line="240" w:lineRule="auto"/>
              <w:rPr>
                <w:rFonts w:ascii="Times New Roman" w:hAnsi="Times New Roman"/>
                <w:sz w:val="20"/>
                <w:szCs w:val="20"/>
                <w:lang w:bidi="en-US"/>
              </w:rPr>
            </w:pPr>
            <w:r w:rsidRPr="00AD0C20">
              <w:rPr>
                <w:rFonts w:ascii="Times New Roman" w:hAnsi="Times New Roman"/>
                <w:sz w:val="20"/>
                <w:szCs w:val="20"/>
                <w:lang w:bidi="en-US"/>
              </w:rPr>
              <w:t>- Repérer les facteurs déterminants de la motivation ;</w:t>
            </w:r>
          </w:p>
          <w:p w:rsidR="00AD0C20" w:rsidRPr="00AD0C20" w:rsidRDefault="00AD0C20" w:rsidP="00AD0C20">
            <w:pPr>
              <w:spacing w:after="0" w:line="240" w:lineRule="auto"/>
              <w:rPr>
                <w:rFonts w:ascii="Times New Roman" w:hAnsi="Times New Roman"/>
                <w:sz w:val="20"/>
                <w:szCs w:val="20"/>
                <w:lang w:bidi="en-US"/>
              </w:rPr>
            </w:pPr>
            <w:r w:rsidRPr="00AD0C20">
              <w:rPr>
                <w:rFonts w:ascii="Times New Roman" w:hAnsi="Times New Roman"/>
                <w:sz w:val="20"/>
                <w:szCs w:val="20"/>
                <w:lang w:bidi="en-US"/>
              </w:rPr>
              <w:t>- Choisir les</w:t>
            </w:r>
            <w:r w:rsidRPr="00AD0C20">
              <w:rPr>
                <w:rFonts w:ascii="Times New Roman" w:hAnsi="Times New Roman"/>
                <w:i/>
                <w:sz w:val="20"/>
                <w:szCs w:val="20"/>
                <w:lang w:bidi="en-US"/>
              </w:rPr>
              <w:t xml:space="preserve"> </w:t>
            </w:r>
            <w:r w:rsidRPr="00AD0C20">
              <w:rPr>
                <w:rFonts w:ascii="Times New Roman" w:hAnsi="Times New Roman"/>
                <w:sz w:val="20"/>
                <w:szCs w:val="20"/>
                <w:lang w:bidi="en-US"/>
              </w:rPr>
              <w:t>leviers de motivation qui concilient l’objectif de l’entreprise et la satisfaction du besoin de l’individu ;</w:t>
            </w:r>
          </w:p>
          <w:p w:rsidR="00AD0C20" w:rsidRPr="00AD0C20" w:rsidRDefault="00AD0C20" w:rsidP="00AD0C20">
            <w:pPr>
              <w:spacing w:after="0" w:line="240" w:lineRule="auto"/>
              <w:rPr>
                <w:rFonts w:ascii="Times New Roman" w:hAnsi="Times New Roman"/>
                <w:sz w:val="20"/>
                <w:szCs w:val="20"/>
                <w:lang w:eastAsia="fr-FR" w:bidi="en-US"/>
              </w:rPr>
            </w:pPr>
            <w:r w:rsidRPr="00AD0C20">
              <w:rPr>
                <w:rFonts w:ascii="Times New Roman" w:hAnsi="Times New Roman"/>
                <w:sz w:val="20"/>
                <w:szCs w:val="20"/>
                <w:lang w:bidi="en-US"/>
              </w:rPr>
              <w:t>- Établir le lien entre la culture d’une entreprise donnée et l’implication des salariés.</w:t>
            </w:r>
          </w:p>
        </w:tc>
      </w:tr>
      <w:tr w:rsidR="00AD0C20" w:rsidRPr="00AD0C20" w:rsidTr="001058FB">
        <w:trPr>
          <w:cnfStyle w:val="000000100000"/>
        </w:trPr>
        <w:tc>
          <w:tcPr>
            <w:cnfStyle w:val="001000000000"/>
            <w:tcW w:w="14601" w:type="dxa"/>
            <w:gridSpan w:val="2"/>
          </w:tcPr>
          <w:p w:rsidR="00AD0C20" w:rsidRPr="00AD0C20" w:rsidRDefault="00AD0C20" w:rsidP="00AD0C20">
            <w:pPr>
              <w:spacing w:after="0" w:line="240" w:lineRule="auto"/>
              <w:jc w:val="center"/>
              <w:rPr>
                <w:rFonts w:ascii="Times New Roman" w:hAnsi="Times New Roman"/>
                <w:sz w:val="20"/>
                <w:szCs w:val="20"/>
                <w:lang w:val="en-US" w:bidi="en-US"/>
              </w:rPr>
            </w:pPr>
            <w:r w:rsidRPr="00AD0C20">
              <w:rPr>
                <w:rFonts w:ascii="Times New Roman" w:hAnsi="Times New Roman"/>
                <w:sz w:val="20"/>
                <w:szCs w:val="20"/>
                <w:lang w:val="en-US" w:bidi="en-US"/>
              </w:rPr>
              <w:t>PRE-REQUIS Bac pro</w:t>
            </w:r>
          </w:p>
        </w:tc>
      </w:tr>
      <w:tr w:rsidR="00AD0C20" w:rsidRPr="00AD0C20" w:rsidTr="001058FB">
        <w:trPr>
          <w:cnfStyle w:val="010000000000"/>
        </w:trPr>
        <w:tc>
          <w:tcPr>
            <w:cnfStyle w:val="001000000000"/>
            <w:tcW w:w="3785" w:type="dxa"/>
          </w:tcPr>
          <w:p w:rsidR="00AD0C20" w:rsidRPr="00AD0C20" w:rsidRDefault="00AD0C20" w:rsidP="00AD0C20">
            <w:pPr>
              <w:spacing w:after="0" w:line="240" w:lineRule="auto"/>
              <w:rPr>
                <w:rFonts w:ascii="Times New Roman" w:hAnsi="Times New Roman"/>
                <w:b w:val="0"/>
                <w:sz w:val="20"/>
                <w:szCs w:val="20"/>
              </w:rPr>
            </w:pPr>
            <w:r w:rsidRPr="00AD0C20">
              <w:rPr>
                <w:rFonts w:ascii="Times New Roman" w:hAnsi="Times New Roman"/>
                <w:sz w:val="20"/>
                <w:szCs w:val="20"/>
              </w:rPr>
              <w:t>3 – 1 Les ressources humaines</w:t>
            </w: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r w:rsidRPr="00AD0C20">
              <w:rPr>
                <w:rFonts w:ascii="Times New Roman" w:hAnsi="Times New Roman"/>
                <w:sz w:val="20"/>
                <w:szCs w:val="20"/>
              </w:rPr>
              <w:t>Le management des ressources humaines</w:t>
            </w: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r w:rsidRPr="00AD0C20">
              <w:rPr>
                <w:rFonts w:ascii="Times New Roman" w:hAnsi="Times New Roman"/>
                <w:sz w:val="20"/>
                <w:szCs w:val="20"/>
              </w:rPr>
              <w:t>Le recrutement</w:t>
            </w:r>
          </w:p>
          <w:p w:rsidR="00AD0C20" w:rsidRPr="00AD0C20" w:rsidRDefault="00AD0C20" w:rsidP="00AD0C20">
            <w:pPr>
              <w:spacing w:after="0" w:line="240" w:lineRule="auto"/>
              <w:rPr>
                <w:rFonts w:ascii="Times New Roman" w:hAnsi="Times New Roman"/>
                <w:sz w:val="20"/>
                <w:szCs w:val="20"/>
                <w:lang w:bidi="en-US"/>
              </w:rPr>
            </w:pPr>
          </w:p>
        </w:tc>
        <w:tc>
          <w:tcPr>
            <w:cnfStyle w:val="000100000000"/>
            <w:tcW w:w="10816" w:type="dxa"/>
          </w:tcPr>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p>
          <w:p w:rsidR="00AD0C20" w:rsidRPr="00AD0C20" w:rsidRDefault="00AD0C20" w:rsidP="00AD0C20">
            <w:pPr>
              <w:spacing w:after="0" w:line="240" w:lineRule="auto"/>
              <w:rPr>
                <w:rFonts w:ascii="Times New Roman" w:hAnsi="Times New Roman"/>
                <w:b w:val="0"/>
                <w:sz w:val="20"/>
                <w:szCs w:val="20"/>
              </w:rPr>
            </w:pPr>
            <w:r w:rsidRPr="00AD0C20">
              <w:rPr>
                <w:rFonts w:ascii="Times New Roman" w:hAnsi="Times New Roman"/>
                <w:sz w:val="20"/>
                <w:szCs w:val="20"/>
              </w:rPr>
              <w:t>Champ de connaissances</w:t>
            </w:r>
          </w:p>
          <w:p w:rsidR="00AD0C20" w:rsidRPr="00AD0C20" w:rsidRDefault="00AD0C20" w:rsidP="00AD0C20">
            <w:pPr>
              <w:spacing w:after="0" w:line="240" w:lineRule="auto"/>
              <w:rPr>
                <w:rFonts w:ascii="Times New Roman" w:hAnsi="Times New Roman"/>
                <w:sz w:val="20"/>
                <w:szCs w:val="20"/>
              </w:rPr>
            </w:pPr>
            <w:r w:rsidRPr="00AD0C20">
              <w:rPr>
                <w:rFonts w:ascii="Times New Roman" w:hAnsi="Times New Roman"/>
                <w:sz w:val="20"/>
                <w:szCs w:val="20"/>
              </w:rPr>
              <w:t>Les objectifs du management des ressources humaines</w:t>
            </w:r>
          </w:p>
          <w:p w:rsidR="00AD0C20" w:rsidRPr="00AD0C20" w:rsidRDefault="00AD0C20" w:rsidP="00AD0C20">
            <w:pPr>
              <w:spacing w:after="0" w:line="240" w:lineRule="auto"/>
              <w:rPr>
                <w:rFonts w:ascii="Times New Roman" w:hAnsi="Times New Roman"/>
                <w:sz w:val="20"/>
                <w:szCs w:val="20"/>
              </w:rPr>
            </w:pPr>
            <w:r w:rsidRPr="00AD0C20">
              <w:rPr>
                <w:rFonts w:ascii="Times New Roman" w:hAnsi="Times New Roman"/>
                <w:sz w:val="20"/>
                <w:szCs w:val="20"/>
              </w:rPr>
              <w:t xml:space="preserve">La motivation au  travail </w:t>
            </w:r>
          </w:p>
          <w:p w:rsidR="00AD0C20" w:rsidRPr="00AD0C20" w:rsidRDefault="00AD0C20" w:rsidP="00AD0C20">
            <w:pPr>
              <w:spacing w:after="0" w:line="240" w:lineRule="auto"/>
              <w:rPr>
                <w:rFonts w:ascii="Times New Roman" w:hAnsi="Times New Roman"/>
                <w:sz w:val="20"/>
                <w:szCs w:val="20"/>
              </w:rPr>
            </w:pPr>
            <w:r w:rsidRPr="00AD0C20">
              <w:rPr>
                <w:rFonts w:ascii="Times New Roman" w:hAnsi="Times New Roman"/>
                <w:sz w:val="20"/>
                <w:szCs w:val="20"/>
              </w:rPr>
              <w:t>Les styles de direction</w:t>
            </w:r>
          </w:p>
          <w:p w:rsidR="00AD0C20" w:rsidRPr="00AD0C20" w:rsidRDefault="00AD0C20" w:rsidP="00AD0C20">
            <w:pPr>
              <w:spacing w:after="0" w:line="240" w:lineRule="auto"/>
              <w:rPr>
                <w:rFonts w:ascii="Times New Roman" w:hAnsi="Times New Roman"/>
                <w:sz w:val="20"/>
                <w:szCs w:val="20"/>
              </w:rPr>
            </w:pPr>
            <w:r w:rsidRPr="00AD0C20">
              <w:rPr>
                <w:rFonts w:ascii="Times New Roman" w:hAnsi="Times New Roman"/>
                <w:sz w:val="20"/>
                <w:szCs w:val="20"/>
              </w:rPr>
              <w:t>La communication interne dans les organisations</w:t>
            </w:r>
          </w:p>
          <w:p w:rsidR="00AD0C20" w:rsidRPr="00AD0C20" w:rsidRDefault="00AD0C20" w:rsidP="00AD0C20">
            <w:pPr>
              <w:spacing w:after="0" w:line="240" w:lineRule="auto"/>
              <w:rPr>
                <w:rFonts w:ascii="Times New Roman" w:hAnsi="Times New Roman"/>
                <w:sz w:val="20"/>
                <w:szCs w:val="20"/>
              </w:rPr>
            </w:pPr>
            <w:r w:rsidRPr="00AD0C20">
              <w:rPr>
                <w:rFonts w:ascii="Times New Roman" w:hAnsi="Times New Roman"/>
                <w:sz w:val="20"/>
                <w:szCs w:val="20"/>
              </w:rPr>
              <w:t>L’ajustement entre ressources actuelles et  besoins futurs</w:t>
            </w:r>
          </w:p>
          <w:p w:rsidR="00AD0C20" w:rsidRPr="00AD0C20" w:rsidRDefault="00AD0C20" w:rsidP="00AD0C20">
            <w:pPr>
              <w:spacing w:after="0" w:line="240" w:lineRule="auto"/>
              <w:rPr>
                <w:rFonts w:ascii="Times New Roman" w:hAnsi="Times New Roman"/>
                <w:sz w:val="20"/>
                <w:szCs w:val="20"/>
              </w:rPr>
            </w:pPr>
            <w:r w:rsidRPr="00AD0C20">
              <w:rPr>
                <w:rFonts w:ascii="Times New Roman" w:hAnsi="Times New Roman"/>
                <w:sz w:val="20"/>
                <w:szCs w:val="20"/>
              </w:rPr>
              <w:t>Les modes de  recrutement</w:t>
            </w:r>
          </w:p>
          <w:p w:rsidR="00AD0C20" w:rsidRPr="00AD0C20" w:rsidRDefault="00AD0C20" w:rsidP="00AD0C20">
            <w:pPr>
              <w:spacing w:after="0" w:line="240" w:lineRule="auto"/>
              <w:rPr>
                <w:rFonts w:ascii="Times New Roman" w:hAnsi="Times New Roman"/>
                <w:sz w:val="20"/>
                <w:szCs w:val="20"/>
              </w:rPr>
            </w:pPr>
            <w:r w:rsidRPr="00AD0C20">
              <w:rPr>
                <w:rFonts w:ascii="Times New Roman" w:hAnsi="Times New Roman"/>
                <w:sz w:val="20"/>
                <w:szCs w:val="20"/>
              </w:rPr>
              <w:t>Le principe de non-discrimination à l’embauche</w:t>
            </w:r>
          </w:p>
          <w:p w:rsidR="00AD0C20" w:rsidRPr="00AD0C20" w:rsidRDefault="00AD0C20" w:rsidP="00AD0C20">
            <w:pPr>
              <w:spacing w:after="0" w:line="240" w:lineRule="auto"/>
              <w:rPr>
                <w:rFonts w:ascii="Times New Roman" w:hAnsi="Times New Roman"/>
                <w:sz w:val="20"/>
                <w:szCs w:val="20"/>
              </w:rPr>
            </w:pPr>
          </w:p>
          <w:p w:rsidR="00AD0C20" w:rsidRPr="00AD0C20" w:rsidRDefault="00AD0C20" w:rsidP="00AD0C20">
            <w:pPr>
              <w:spacing w:after="0" w:line="240" w:lineRule="auto"/>
              <w:rPr>
                <w:rFonts w:ascii="Times New Roman" w:hAnsi="Times New Roman"/>
                <w:sz w:val="20"/>
                <w:szCs w:val="20"/>
              </w:rPr>
            </w:pPr>
            <w:r w:rsidRPr="00AD0C20">
              <w:rPr>
                <w:rFonts w:ascii="Times New Roman" w:hAnsi="Times New Roman"/>
                <w:sz w:val="20"/>
                <w:szCs w:val="20"/>
              </w:rPr>
              <w:t>Indications complémentaires</w:t>
            </w: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 xml:space="preserve">Le management est abordé ici sous l'angle de la valorisation des ressources humaines qu’il convient de gérer au mieux pour éviter les dysfonctionnements et assurer la sécurité et la santé au travail (conflits sociaux, grèves, insubordination, comportements routiniers, </w:t>
            </w:r>
            <w:r w:rsidRPr="00AD0C20">
              <w:rPr>
                <w:rFonts w:ascii="Times New Roman" w:hAnsi="Times New Roman"/>
                <w:i/>
                <w:iCs/>
                <w:smallCaps/>
                <w:color w:val="5A5A5A"/>
                <w:spacing w:val="20"/>
                <w:sz w:val="20"/>
                <w:szCs w:val="20"/>
              </w:rPr>
              <w:t>taux de rotation élevé</w:t>
            </w:r>
            <w:r w:rsidRPr="00AD0C20">
              <w:rPr>
                <w:rFonts w:ascii="Times New Roman" w:hAnsi="Times New Roman"/>
                <w:sz w:val="20"/>
                <w:szCs w:val="20"/>
              </w:rPr>
              <w:t xml:space="preserve">, absentéisme, mais également exposition au stress, insuffisante prise en compte de la sécurité, etc.) </w:t>
            </w: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La communication et l’information jouent un rôle primordial dans la gestion des ressources humaines</w:t>
            </w:r>
            <w:r w:rsidRPr="00AD0C20">
              <w:rPr>
                <w:rFonts w:ascii="Times New Roman" w:hAnsi="Times New Roman"/>
                <w:sz w:val="20"/>
                <w:szCs w:val="20"/>
                <w:u w:val="single"/>
              </w:rPr>
              <w:t>. Il existe dans l’organisation des relations formelles, mais aussi des relations informelles et la motivation au travail peut se fonder sur les unes et les autres</w:t>
            </w:r>
            <w:r w:rsidRPr="00AD0C20">
              <w:rPr>
                <w:rFonts w:ascii="Times New Roman" w:hAnsi="Times New Roman"/>
                <w:sz w:val="20"/>
                <w:szCs w:val="20"/>
              </w:rPr>
              <w:t>. On analyse la finalité et les outils de la communication formelle. La motivation est abordée selon un double point de vue, celui des attentes du personnel et celui des objectifs de performance de la firme.</w:t>
            </w: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Les technologies de l’information et de la communication peuvent faciliter la transmission  des savoirs individuels comme collectifs. La performance de la firme va alors dépendre de la capacité de son manager à diffuser de l'information et à créer des interactions entre les différents savoirs et compétences qui existent au sein de la firme.</w:t>
            </w:r>
          </w:p>
          <w:p w:rsidR="00AD0C20" w:rsidRPr="00AD0C20" w:rsidRDefault="00AD0C20" w:rsidP="00FD3113">
            <w:pPr>
              <w:spacing w:after="0" w:line="240" w:lineRule="auto"/>
              <w:jc w:val="both"/>
              <w:rPr>
                <w:rFonts w:ascii="Times New Roman" w:hAnsi="Times New Roman"/>
                <w:sz w:val="20"/>
                <w:szCs w:val="20"/>
              </w:rPr>
            </w:pP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Champ de connaissances</w:t>
            </w: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L’ajustement entre ressources actuelles et  besoins futurs</w:t>
            </w: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Les modes de  recrutement</w:t>
            </w: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Le principe de non-discrimination à l’embauche</w:t>
            </w:r>
          </w:p>
          <w:p w:rsidR="00AD0C20" w:rsidRPr="00AD0C20" w:rsidRDefault="00AD0C20" w:rsidP="00FD3113">
            <w:pPr>
              <w:spacing w:after="0" w:line="240" w:lineRule="auto"/>
              <w:jc w:val="both"/>
              <w:rPr>
                <w:rFonts w:ascii="Times New Roman" w:hAnsi="Times New Roman"/>
                <w:sz w:val="20"/>
                <w:szCs w:val="20"/>
              </w:rPr>
            </w:pP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Indications complémentaires</w:t>
            </w: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 xml:space="preserve">Il est opportun de </w:t>
            </w:r>
            <w:r w:rsidRPr="00AD0C20">
              <w:rPr>
                <w:rFonts w:ascii="Times New Roman" w:hAnsi="Times New Roman"/>
                <w:sz w:val="20"/>
                <w:szCs w:val="20"/>
                <w:u w:val="single"/>
              </w:rPr>
              <w:t>faire observer que l’adaptation aux besoins en emplois de l’entreprise peut se traduire par la mise en place d’une politique de recrutement, par l’augmentation ou la réduction des effectifs, par l’introduction</w:t>
            </w:r>
            <w:r w:rsidRPr="00AD0C20">
              <w:rPr>
                <w:rFonts w:ascii="Times New Roman" w:hAnsi="Times New Roman"/>
                <w:sz w:val="20"/>
                <w:szCs w:val="20"/>
              </w:rPr>
              <w:t xml:space="preserve"> de la flexibilité du travail, par la formation du personnel. </w:t>
            </w: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La croissance interne (étudiée dans le cadre de la partie 4) pourra générer des besoins en personnel et en formation. Les facteurs externes (démographie, par exemple) sont étudiés dans le cadre de la partie 5.</w:t>
            </w:r>
          </w:p>
          <w:p w:rsidR="00AD0C20" w:rsidRPr="00AD0C20" w:rsidRDefault="00AD0C20" w:rsidP="00FD3113">
            <w:pPr>
              <w:spacing w:after="0" w:line="240" w:lineRule="auto"/>
              <w:jc w:val="both"/>
              <w:rPr>
                <w:rFonts w:ascii="Times New Roman" w:hAnsi="Times New Roman"/>
                <w:b w:val="0"/>
                <w:bCs w:val="0"/>
                <w:sz w:val="20"/>
                <w:szCs w:val="20"/>
              </w:rPr>
            </w:pPr>
          </w:p>
          <w:p w:rsidR="00AD0C20" w:rsidRPr="00AD0C20" w:rsidRDefault="00AD0C20" w:rsidP="00FD3113">
            <w:pPr>
              <w:spacing w:after="0" w:line="240" w:lineRule="auto"/>
              <w:jc w:val="both"/>
              <w:rPr>
                <w:rFonts w:ascii="Times New Roman" w:hAnsi="Times New Roman"/>
                <w:sz w:val="20"/>
                <w:szCs w:val="20"/>
              </w:rPr>
            </w:pPr>
            <w:r w:rsidRPr="00AD0C20">
              <w:rPr>
                <w:rFonts w:ascii="Times New Roman" w:hAnsi="Times New Roman"/>
                <w:sz w:val="20"/>
                <w:szCs w:val="20"/>
              </w:rPr>
              <w:t xml:space="preserve">Après avoir défini les qualifications et les compétences qui leurs sont nécessaires, les organisations mettent en œuvre une politique de recrutement adaptée dans le respect de contraintes juridiques. </w:t>
            </w:r>
            <w:r w:rsidRPr="00AD0C20">
              <w:rPr>
                <w:rFonts w:ascii="Times New Roman" w:hAnsi="Times New Roman"/>
                <w:sz w:val="20"/>
                <w:szCs w:val="20"/>
                <w:u w:val="single"/>
              </w:rPr>
              <w:t>La politique de recrutement s’insère dans une démarche de recherche des compétences internes ou externes</w:t>
            </w:r>
            <w:r w:rsidRPr="00AD0C20">
              <w:rPr>
                <w:rFonts w:ascii="Times New Roman" w:hAnsi="Times New Roman"/>
                <w:sz w:val="20"/>
                <w:szCs w:val="20"/>
              </w:rPr>
              <w:t xml:space="preserve">. On se limite à préciser les enjeux d’un recrutement réussi et à présenter succinctement les formalités administratives liées à l’embauche. </w:t>
            </w:r>
          </w:p>
        </w:tc>
      </w:tr>
    </w:tbl>
    <w:p w:rsidR="005B6007" w:rsidRDefault="005B6007" w:rsidP="00993DCD"/>
    <w:p w:rsidR="006A6646" w:rsidRDefault="006A6646" w:rsidP="00986A9A">
      <w:pPr>
        <w:pStyle w:val="En-tte"/>
        <w:tabs>
          <w:tab w:val="clear" w:pos="4536"/>
          <w:tab w:val="clear" w:pos="9072"/>
          <w:tab w:val="left" w:pos="11907"/>
        </w:tabs>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Partie n° 2</w:t>
      </w:r>
      <w:r w:rsidR="00062722">
        <w:rPr>
          <w:rFonts w:ascii="Times New Roman" w:hAnsi="Times New Roman"/>
          <w:b/>
          <w:color w:val="632423" w:themeColor="accent2" w:themeShade="80"/>
          <w:sz w:val="32"/>
          <w:szCs w:val="32"/>
        </w:rPr>
        <w:t xml:space="preserve"> - </w:t>
      </w:r>
      <w:r>
        <w:rPr>
          <w:rFonts w:ascii="Times New Roman" w:hAnsi="Times New Roman"/>
          <w:b/>
          <w:color w:val="632423" w:themeColor="accent2" w:themeShade="80"/>
          <w:sz w:val="32"/>
          <w:szCs w:val="32"/>
        </w:rPr>
        <w:t xml:space="preserve">Mettre en œuvre la stratégie </w:t>
      </w:r>
      <w:r w:rsidR="00986A9A">
        <w:rPr>
          <w:rFonts w:ascii="Times New Roman" w:hAnsi="Times New Roman"/>
          <w:b/>
          <w:color w:val="632423" w:themeColor="accent2" w:themeShade="80"/>
          <w:sz w:val="32"/>
          <w:szCs w:val="32"/>
        </w:rPr>
        <w:tab/>
      </w:r>
      <w:bookmarkStart w:id="11" w:name="M2P23SP42"/>
      <w:r>
        <w:rPr>
          <w:rFonts w:ascii="Times New Roman" w:hAnsi="Times New Roman"/>
          <w:b/>
          <w:color w:val="632423" w:themeColor="accent2" w:themeShade="80"/>
          <w:sz w:val="32"/>
          <w:szCs w:val="32"/>
        </w:rPr>
        <w:t>M2P2-3SP4.2</w:t>
      </w:r>
    </w:p>
    <w:bookmarkEnd w:id="11"/>
    <w:p w:rsidR="00AD0C20" w:rsidRPr="00E729D7" w:rsidRDefault="006A6646" w:rsidP="00AD0C20">
      <w:pPr>
        <w:pStyle w:val="En-tte"/>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3. </w:t>
      </w:r>
      <w:r w:rsidR="00AD0C20" w:rsidRPr="00E729D7">
        <w:rPr>
          <w:rFonts w:ascii="Times New Roman" w:hAnsi="Times New Roman"/>
          <w:b/>
          <w:color w:val="632423" w:themeColor="accent2" w:themeShade="80"/>
          <w:sz w:val="32"/>
          <w:szCs w:val="32"/>
        </w:rPr>
        <w:t>Adapter la structure</w:t>
      </w:r>
    </w:p>
    <w:tbl>
      <w:tblPr>
        <w:tblStyle w:val="Grilleclaire-Accent2"/>
        <w:tblW w:w="14601" w:type="dxa"/>
        <w:tblLook w:val="01E0"/>
      </w:tblPr>
      <w:tblGrid>
        <w:gridCol w:w="3785"/>
        <w:gridCol w:w="10816"/>
      </w:tblGrid>
      <w:tr w:rsidR="00AD0C20" w:rsidRPr="003E726E" w:rsidTr="001058FB">
        <w:trPr>
          <w:cnfStyle w:val="100000000000"/>
        </w:trPr>
        <w:tc>
          <w:tcPr>
            <w:cnfStyle w:val="001000000000"/>
            <w:tcW w:w="14601" w:type="dxa"/>
            <w:gridSpan w:val="2"/>
          </w:tcPr>
          <w:p w:rsidR="00AD0C20" w:rsidRPr="003E726E" w:rsidRDefault="00AD0C20" w:rsidP="003A3099">
            <w:pPr>
              <w:rPr>
                <w:rFonts w:ascii="Times New Roman" w:hAnsi="Times New Roman"/>
                <w:sz w:val="20"/>
                <w:szCs w:val="20"/>
              </w:rPr>
            </w:pPr>
            <w:r w:rsidRPr="003E726E">
              <w:rPr>
                <w:rFonts w:ascii="Times New Roman" w:hAnsi="Times New Roman"/>
                <w:color w:val="000000"/>
                <w:sz w:val="20"/>
                <w:szCs w:val="20"/>
              </w:rPr>
              <w:t>4.2 Optimiser les ressources technologiques et la connaissance</w:t>
            </w:r>
            <w:r w:rsidRPr="003E726E">
              <w:rPr>
                <w:rFonts w:ascii="Times New Roman" w:hAnsi="Times New Roman"/>
                <w:sz w:val="20"/>
                <w:szCs w:val="20"/>
              </w:rPr>
              <w:t xml:space="preserve"> </w:t>
            </w:r>
          </w:p>
        </w:tc>
      </w:tr>
      <w:tr w:rsidR="00AD0C20" w:rsidRPr="003E726E" w:rsidTr="001058FB">
        <w:trPr>
          <w:cnfStyle w:val="000000100000"/>
        </w:trPr>
        <w:tc>
          <w:tcPr>
            <w:cnfStyle w:val="001000000000"/>
            <w:tcW w:w="3785" w:type="dxa"/>
          </w:tcPr>
          <w:p w:rsidR="00AD0C20" w:rsidRPr="003E726E" w:rsidRDefault="00AD0C20" w:rsidP="003A3099">
            <w:pPr>
              <w:pStyle w:val="Sansinterligne"/>
              <w:jc w:val="center"/>
              <w:rPr>
                <w:rFonts w:ascii="Times New Roman" w:hAnsi="Times New Roman"/>
                <w:b w:val="0"/>
                <w:sz w:val="20"/>
                <w:szCs w:val="20"/>
                <w:lang w:bidi="en-US"/>
              </w:rPr>
            </w:pPr>
            <w:r w:rsidRPr="003E726E">
              <w:rPr>
                <w:rFonts w:ascii="Times New Roman" w:hAnsi="Times New Roman"/>
                <w:sz w:val="20"/>
                <w:szCs w:val="20"/>
                <w:lang w:bidi="en-US"/>
              </w:rPr>
              <w:t>Thèmes</w:t>
            </w:r>
          </w:p>
        </w:tc>
        <w:tc>
          <w:tcPr>
            <w:cnfStyle w:val="000100000000"/>
            <w:tcW w:w="10816" w:type="dxa"/>
          </w:tcPr>
          <w:p w:rsidR="00AD0C20" w:rsidRPr="003E726E" w:rsidRDefault="00AD0C20" w:rsidP="003A3099">
            <w:pPr>
              <w:pStyle w:val="Sansinterligne"/>
              <w:jc w:val="center"/>
              <w:rPr>
                <w:rFonts w:ascii="Times New Roman" w:hAnsi="Times New Roman"/>
                <w:b w:val="0"/>
                <w:sz w:val="20"/>
                <w:szCs w:val="20"/>
                <w:lang w:bidi="en-US"/>
              </w:rPr>
            </w:pPr>
            <w:r w:rsidRPr="003E726E">
              <w:rPr>
                <w:rFonts w:ascii="Times New Roman" w:hAnsi="Times New Roman"/>
                <w:sz w:val="20"/>
                <w:szCs w:val="20"/>
                <w:lang w:bidi="en-US"/>
              </w:rPr>
              <w:t>Compétences</w:t>
            </w:r>
            <w:r w:rsidR="006A6646">
              <w:rPr>
                <w:rFonts w:ascii="Times New Roman" w:hAnsi="Times New Roman"/>
                <w:sz w:val="20"/>
                <w:szCs w:val="20"/>
                <w:lang w:bidi="en-US"/>
              </w:rPr>
              <w:t xml:space="preserve"> attendues</w:t>
            </w:r>
          </w:p>
        </w:tc>
      </w:tr>
      <w:tr w:rsidR="00AD0C20" w:rsidRPr="003E726E" w:rsidTr="001058FB">
        <w:trPr>
          <w:cnfStyle w:val="000000010000"/>
        </w:trPr>
        <w:tc>
          <w:tcPr>
            <w:cnfStyle w:val="001000000000"/>
            <w:tcW w:w="3785" w:type="dxa"/>
          </w:tcPr>
          <w:p w:rsidR="00AD0C20" w:rsidRPr="003E726E" w:rsidRDefault="00AD0C20" w:rsidP="003A3099">
            <w:pPr>
              <w:pStyle w:val="Sansinterligne"/>
              <w:rPr>
                <w:rFonts w:ascii="Times New Roman" w:hAnsi="Times New Roman"/>
                <w:sz w:val="20"/>
                <w:szCs w:val="20"/>
              </w:rPr>
            </w:pP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 L’organisation de la production</w:t>
            </w:r>
          </w:p>
          <w:p w:rsidR="00AD0C20" w:rsidRPr="003E726E" w:rsidRDefault="00AD0C20" w:rsidP="003A3099">
            <w:pPr>
              <w:pStyle w:val="Sansinterligne"/>
              <w:rPr>
                <w:rFonts w:ascii="Times New Roman" w:hAnsi="Times New Roman"/>
                <w:sz w:val="20"/>
                <w:szCs w:val="20"/>
              </w:rPr>
            </w:pP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 La politique d’innovation</w:t>
            </w:r>
          </w:p>
          <w:p w:rsidR="00AD0C20" w:rsidRPr="003E726E" w:rsidRDefault="00AD0C20" w:rsidP="003A3099">
            <w:pPr>
              <w:pStyle w:val="Sansinterligne"/>
              <w:rPr>
                <w:rFonts w:ascii="Times New Roman" w:hAnsi="Times New Roman"/>
                <w:sz w:val="20"/>
                <w:szCs w:val="20"/>
              </w:rPr>
            </w:pP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-Le management des connaissances</w:t>
            </w:r>
          </w:p>
          <w:p w:rsidR="00AD0C20" w:rsidRPr="003E726E" w:rsidRDefault="00AD0C20" w:rsidP="003A3099">
            <w:pPr>
              <w:pStyle w:val="Sansinterligne"/>
              <w:rPr>
                <w:rFonts w:ascii="Times New Roman" w:hAnsi="Times New Roman"/>
                <w:sz w:val="20"/>
                <w:szCs w:val="20"/>
                <w:lang w:eastAsia="fr-FR" w:bidi="en-US"/>
              </w:rPr>
            </w:pPr>
          </w:p>
        </w:tc>
        <w:tc>
          <w:tcPr>
            <w:cnfStyle w:val="000100000000"/>
            <w:tcW w:w="10816" w:type="dxa"/>
          </w:tcPr>
          <w:p w:rsidR="00AD0C20" w:rsidRPr="003E726E" w:rsidRDefault="00AD0C20" w:rsidP="003A3099">
            <w:pPr>
              <w:pStyle w:val="Sansinterligne"/>
              <w:rPr>
                <w:rFonts w:ascii="Times New Roman" w:hAnsi="Times New Roman"/>
                <w:sz w:val="20"/>
                <w:szCs w:val="20"/>
              </w:rPr>
            </w:pP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 Justifier le choix d’organisation de la production d’une entreprise ;</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 Analyser les enjeux et les modalités</w:t>
            </w:r>
            <w:r w:rsidRPr="003E726E">
              <w:rPr>
                <w:rFonts w:ascii="Times New Roman" w:hAnsi="Times New Roman"/>
                <w:i/>
                <w:sz w:val="20"/>
                <w:szCs w:val="20"/>
                <w:u w:val="single"/>
              </w:rPr>
              <w:t xml:space="preserve"> </w:t>
            </w:r>
            <w:r w:rsidRPr="003E726E">
              <w:rPr>
                <w:rFonts w:ascii="Times New Roman" w:hAnsi="Times New Roman"/>
                <w:sz w:val="20"/>
                <w:szCs w:val="20"/>
              </w:rPr>
              <w:t>d’une politique d’innovation ;</w:t>
            </w:r>
          </w:p>
          <w:p w:rsidR="00AD0C20" w:rsidRPr="003E726E" w:rsidRDefault="00AD0C20" w:rsidP="003A3099">
            <w:pPr>
              <w:pStyle w:val="Sansinterligne"/>
              <w:rPr>
                <w:rFonts w:ascii="Times New Roman" w:hAnsi="Times New Roman"/>
                <w:sz w:val="20"/>
                <w:szCs w:val="20"/>
                <w:lang w:eastAsia="fr-FR" w:bidi="en-US"/>
              </w:rPr>
            </w:pPr>
            <w:r w:rsidRPr="003E726E">
              <w:rPr>
                <w:rFonts w:ascii="Times New Roman" w:hAnsi="Times New Roman"/>
                <w:sz w:val="20"/>
                <w:szCs w:val="20"/>
              </w:rPr>
              <w:t>- Analyser les enjeux et les modalités d’une politique de management des connaissances.</w:t>
            </w:r>
          </w:p>
        </w:tc>
      </w:tr>
      <w:tr w:rsidR="00AD0C20" w:rsidRPr="003E726E" w:rsidTr="001058FB">
        <w:trPr>
          <w:cnfStyle w:val="000000100000"/>
        </w:trPr>
        <w:tc>
          <w:tcPr>
            <w:cnfStyle w:val="001000000000"/>
            <w:tcW w:w="14601" w:type="dxa"/>
            <w:gridSpan w:val="2"/>
          </w:tcPr>
          <w:p w:rsidR="00AD0C20" w:rsidRPr="003E726E" w:rsidRDefault="00AD0C20" w:rsidP="003A3099">
            <w:pPr>
              <w:pStyle w:val="Sansinterligne"/>
              <w:jc w:val="center"/>
              <w:rPr>
                <w:rFonts w:ascii="Times New Roman" w:hAnsi="Times New Roman"/>
                <w:sz w:val="20"/>
                <w:szCs w:val="20"/>
                <w:lang w:val="en-US" w:bidi="en-US"/>
              </w:rPr>
            </w:pPr>
            <w:r w:rsidRPr="003E726E">
              <w:rPr>
                <w:rFonts w:ascii="Times New Roman" w:hAnsi="Times New Roman"/>
                <w:sz w:val="20"/>
                <w:szCs w:val="20"/>
                <w:lang w:val="en-US" w:bidi="en-US"/>
              </w:rPr>
              <w:t xml:space="preserve">PRE-REQUIS </w:t>
            </w:r>
            <w:r>
              <w:rPr>
                <w:rFonts w:ascii="Times New Roman" w:hAnsi="Times New Roman"/>
                <w:sz w:val="20"/>
                <w:szCs w:val="20"/>
                <w:lang w:val="en-US" w:bidi="en-US"/>
              </w:rPr>
              <w:t>B</w:t>
            </w:r>
            <w:r w:rsidRPr="003E726E">
              <w:rPr>
                <w:rFonts w:ascii="Times New Roman" w:hAnsi="Times New Roman"/>
                <w:sz w:val="20"/>
                <w:szCs w:val="20"/>
                <w:lang w:val="en-US" w:bidi="en-US"/>
              </w:rPr>
              <w:t>ac pro</w:t>
            </w:r>
          </w:p>
        </w:tc>
      </w:tr>
      <w:tr w:rsidR="00AD0C20" w:rsidRPr="003E726E" w:rsidTr="001058FB">
        <w:trPr>
          <w:cnfStyle w:val="010000000000"/>
        </w:trPr>
        <w:tc>
          <w:tcPr>
            <w:cnfStyle w:val="001000000000"/>
            <w:tcW w:w="3785" w:type="dxa"/>
          </w:tcPr>
          <w:p w:rsidR="00AD0C20" w:rsidRDefault="00AD0C20" w:rsidP="003A3099">
            <w:pPr>
              <w:pStyle w:val="Sansinterligne"/>
              <w:rPr>
                <w:rFonts w:ascii="Times New Roman" w:hAnsi="Times New Roman"/>
                <w:b w:val="0"/>
                <w:sz w:val="20"/>
                <w:szCs w:val="20"/>
              </w:rPr>
            </w:pPr>
            <w:r w:rsidRPr="003E726E">
              <w:rPr>
                <w:rFonts w:ascii="Times New Roman" w:hAnsi="Times New Roman"/>
                <w:sz w:val="20"/>
                <w:szCs w:val="20"/>
              </w:rPr>
              <w:t>4 – 1 La production et l’organisation du travail</w:t>
            </w: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Pr="003E726E"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r w:rsidRPr="003E726E">
              <w:rPr>
                <w:rFonts w:ascii="Times New Roman" w:hAnsi="Times New Roman"/>
                <w:sz w:val="20"/>
                <w:szCs w:val="20"/>
              </w:rPr>
              <w:t>-Les facteurs de production et leur combinaison</w:t>
            </w: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Pr="003E726E"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r w:rsidRPr="003E726E">
              <w:rPr>
                <w:rFonts w:ascii="Times New Roman" w:hAnsi="Times New Roman"/>
                <w:sz w:val="20"/>
                <w:szCs w:val="20"/>
              </w:rPr>
              <w:t xml:space="preserve">-La productivité </w:t>
            </w: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Pr="003E726E"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r w:rsidRPr="003E726E">
              <w:rPr>
                <w:rFonts w:ascii="Times New Roman" w:hAnsi="Times New Roman"/>
                <w:sz w:val="20"/>
                <w:szCs w:val="20"/>
              </w:rPr>
              <w:t>-L’organisation de la production</w:t>
            </w: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Default="00AD0C20" w:rsidP="003A3099">
            <w:pPr>
              <w:pStyle w:val="Sansinterligne"/>
              <w:rPr>
                <w:rFonts w:ascii="Times New Roman" w:hAnsi="Times New Roman"/>
                <w:b w:val="0"/>
                <w:sz w:val="20"/>
                <w:szCs w:val="20"/>
              </w:rPr>
            </w:pPr>
          </w:p>
          <w:p w:rsidR="00AD0C20" w:rsidRPr="003E726E" w:rsidRDefault="00AD0C20" w:rsidP="003A3099">
            <w:pPr>
              <w:pStyle w:val="Sansinterligne"/>
              <w:rPr>
                <w:rFonts w:ascii="Times New Roman" w:hAnsi="Times New Roman"/>
                <w:sz w:val="20"/>
                <w:szCs w:val="20"/>
                <w:lang w:bidi="en-US"/>
              </w:rPr>
            </w:pPr>
            <w:r w:rsidRPr="003E726E">
              <w:rPr>
                <w:rFonts w:ascii="Times New Roman" w:hAnsi="Times New Roman"/>
                <w:sz w:val="20"/>
                <w:szCs w:val="20"/>
              </w:rPr>
              <w:t xml:space="preserve"> -L’organisation du travail</w:t>
            </w:r>
          </w:p>
        </w:tc>
        <w:tc>
          <w:tcPr>
            <w:cnfStyle w:val="000100000000"/>
            <w:tcW w:w="10816" w:type="dxa"/>
          </w:tcPr>
          <w:p w:rsidR="00AD0C20" w:rsidRDefault="00AD0C20" w:rsidP="003A3099">
            <w:pPr>
              <w:ind w:left="260" w:hanging="260"/>
              <w:rPr>
                <w:rFonts w:ascii="Times New Roman" w:hAnsi="Times New Roman"/>
                <w:b w:val="0"/>
                <w:sz w:val="20"/>
                <w:szCs w:val="20"/>
              </w:rPr>
            </w:pPr>
          </w:p>
          <w:p w:rsidR="00AD0C20" w:rsidRDefault="00AD0C20" w:rsidP="003A3099">
            <w:pPr>
              <w:ind w:left="260" w:hanging="260"/>
              <w:rPr>
                <w:rFonts w:ascii="Times New Roman" w:hAnsi="Times New Roman"/>
                <w:b w:val="0"/>
                <w:sz w:val="20"/>
                <w:szCs w:val="20"/>
              </w:rPr>
            </w:pPr>
            <w:r w:rsidRPr="003E726E">
              <w:rPr>
                <w:rFonts w:ascii="Times New Roman" w:hAnsi="Times New Roman"/>
                <w:sz w:val="20"/>
                <w:szCs w:val="20"/>
              </w:rPr>
              <w:t>Champ de connaissances</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Le facteur travail</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Le facteur capital</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 xml:space="preserve">Le progrès technique et l’innovation </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 xml:space="preserve">Les déterminants de la productivité </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 xml:space="preserve">Le mode de calcul de la productivité des facteurs </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Les alternatives en matière d’organisation de la production.</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La production à flux tendu</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La sous-traitance</w:t>
            </w:r>
          </w:p>
          <w:p w:rsidR="00AD0C20" w:rsidRPr="003E726E" w:rsidRDefault="00AD0C20" w:rsidP="003A3099">
            <w:pPr>
              <w:pStyle w:val="Sansinterligne"/>
              <w:rPr>
                <w:rFonts w:ascii="Times New Roman" w:hAnsi="Times New Roman"/>
                <w:sz w:val="20"/>
                <w:szCs w:val="20"/>
              </w:rPr>
            </w:pPr>
            <w:r w:rsidRPr="003E726E">
              <w:rPr>
                <w:rFonts w:ascii="Times New Roman" w:hAnsi="Times New Roman"/>
                <w:sz w:val="20"/>
                <w:szCs w:val="20"/>
              </w:rPr>
              <w:t xml:space="preserve"> Les principes de l’organisation du travail</w:t>
            </w:r>
          </w:p>
          <w:p w:rsidR="00AD0C20" w:rsidRDefault="00AD0C20" w:rsidP="003A3099">
            <w:pPr>
              <w:pStyle w:val="Sansinterligne"/>
              <w:rPr>
                <w:rFonts w:ascii="Times New Roman" w:hAnsi="Times New Roman"/>
                <w:sz w:val="20"/>
                <w:szCs w:val="20"/>
              </w:rPr>
            </w:pPr>
            <w:r w:rsidRPr="003E726E">
              <w:rPr>
                <w:rFonts w:ascii="Times New Roman" w:hAnsi="Times New Roman"/>
                <w:sz w:val="20"/>
                <w:szCs w:val="20"/>
              </w:rPr>
              <w:t>Les moyens : standardisation et spécialisation - polyvalence et flexibilité</w:t>
            </w:r>
          </w:p>
          <w:p w:rsidR="00AD0C20" w:rsidRPr="003E726E" w:rsidRDefault="00AD0C20" w:rsidP="003A3099">
            <w:pPr>
              <w:pStyle w:val="Sansinterligne"/>
              <w:rPr>
                <w:rFonts w:ascii="Times New Roman" w:hAnsi="Times New Roman"/>
                <w:sz w:val="20"/>
                <w:szCs w:val="20"/>
              </w:rPr>
            </w:pPr>
          </w:p>
          <w:p w:rsidR="00AD0C20" w:rsidRPr="003E726E" w:rsidRDefault="00AD0C20" w:rsidP="003A3099">
            <w:pPr>
              <w:ind w:left="260" w:hanging="260"/>
              <w:rPr>
                <w:rFonts w:ascii="Times New Roman" w:hAnsi="Times New Roman"/>
                <w:b w:val="0"/>
                <w:sz w:val="20"/>
                <w:szCs w:val="20"/>
              </w:rPr>
            </w:pPr>
            <w:r w:rsidRPr="003E726E">
              <w:rPr>
                <w:rFonts w:ascii="Times New Roman" w:hAnsi="Times New Roman"/>
                <w:sz w:val="20"/>
                <w:szCs w:val="20"/>
              </w:rPr>
              <w:t>Indications complémentaires</w:t>
            </w:r>
          </w:p>
          <w:p w:rsidR="00AD0C20" w:rsidRPr="003E726E" w:rsidRDefault="00AD0C20" w:rsidP="00FD3113">
            <w:pPr>
              <w:pStyle w:val="Sansinterligne"/>
              <w:jc w:val="both"/>
              <w:rPr>
                <w:rFonts w:ascii="Times New Roman" w:hAnsi="Times New Roman"/>
                <w:sz w:val="20"/>
                <w:szCs w:val="20"/>
              </w:rPr>
            </w:pPr>
            <w:r w:rsidRPr="003E726E">
              <w:rPr>
                <w:rFonts w:ascii="Times New Roman" w:hAnsi="Times New Roman"/>
                <w:sz w:val="20"/>
                <w:szCs w:val="20"/>
              </w:rPr>
              <w:t>L’activité de production combine plusieurs facteurs tels que le travail, le capital et le progrès technique, sous contrainte de moyens. L’entreprise opère un choix entre les différentes combinaisons en fonction de la technologie, des coûts et de l’efficacité qu’elle recherche. Les notions de coût moyen et de coût marginal ne sont pas abordées dans cette partie.</w:t>
            </w:r>
          </w:p>
          <w:p w:rsidR="00AD0C20" w:rsidRPr="003E726E" w:rsidRDefault="00AD0C20" w:rsidP="00FD3113">
            <w:pPr>
              <w:pStyle w:val="Sansinterligne"/>
              <w:jc w:val="both"/>
              <w:rPr>
                <w:rFonts w:ascii="Times New Roman" w:hAnsi="Times New Roman"/>
                <w:sz w:val="20"/>
                <w:szCs w:val="20"/>
              </w:rPr>
            </w:pPr>
          </w:p>
          <w:p w:rsidR="00AD0C20" w:rsidRPr="003E726E" w:rsidRDefault="00AD0C20" w:rsidP="00FD3113">
            <w:pPr>
              <w:pStyle w:val="Sansinterligne"/>
              <w:jc w:val="both"/>
              <w:rPr>
                <w:rFonts w:ascii="Times New Roman" w:hAnsi="Times New Roman"/>
                <w:b w:val="0"/>
                <w:sz w:val="20"/>
                <w:szCs w:val="20"/>
              </w:rPr>
            </w:pPr>
            <w:r w:rsidRPr="003E726E">
              <w:rPr>
                <w:rFonts w:ascii="Times New Roman" w:hAnsi="Times New Roman"/>
                <w:sz w:val="20"/>
                <w:szCs w:val="20"/>
              </w:rPr>
              <w:t>La productivité</w:t>
            </w:r>
          </w:p>
          <w:p w:rsidR="00AD0C20" w:rsidRPr="003E726E" w:rsidRDefault="00AD0C20" w:rsidP="00FD3113">
            <w:pPr>
              <w:pStyle w:val="Sansinterligne"/>
              <w:jc w:val="both"/>
              <w:rPr>
                <w:rFonts w:ascii="Times New Roman" w:hAnsi="Times New Roman"/>
                <w:sz w:val="20"/>
                <w:szCs w:val="20"/>
              </w:rPr>
            </w:pPr>
            <w:r w:rsidRPr="003E726E">
              <w:rPr>
                <w:rFonts w:ascii="Times New Roman" w:hAnsi="Times New Roman"/>
                <w:sz w:val="20"/>
                <w:szCs w:val="20"/>
              </w:rPr>
              <w:t xml:space="preserve">Le critère de productivité du travail et du capital est généralement utilisé pour apprécier l’efficacité d’une combinaison productive. Les gains de productivité réalisés permettent d’accroître la compétitivité et la richesse de l’entreprise. </w:t>
            </w:r>
          </w:p>
          <w:p w:rsidR="00AD0C20" w:rsidRPr="003E726E" w:rsidRDefault="00AD0C20" w:rsidP="00FD3113">
            <w:pPr>
              <w:pStyle w:val="Sansinterligne"/>
              <w:jc w:val="both"/>
              <w:rPr>
                <w:rFonts w:ascii="Times New Roman" w:hAnsi="Times New Roman"/>
                <w:sz w:val="20"/>
                <w:szCs w:val="20"/>
              </w:rPr>
            </w:pPr>
          </w:p>
          <w:p w:rsidR="00AD0C20" w:rsidRPr="003E726E" w:rsidRDefault="00AD0C20" w:rsidP="00FD3113">
            <w:pPr>
              <w:pStyle w:val="Sansinterligne"/>
              <w:jc w:val="both"/>
              <w:rPr>
                <w:rFonts w:ascii="Times New Roman" w:hAnsi="Times New Roman"/>
                <w:b w:val="0"/>
                <w:sz w:val="20"/>
                <w:szCs w:val="20"/>
              </w:rPr>
            </w:pPr>
            <w:r w:rsidRPr="003E726E">
              <w:rPr>
                <w:rFonts w:ascii="Times New Roman" w:hAnsi="Times New Roman"/>
                <w:sz w:val="20"/>
                <w:szCs w:val="20"/>
              </w:rPr>
              <w:t>L’organisation de la production</w:t>
            </w:r>
          </w:p>
          <w:p w:rsidR="00AD0C20" w:rsidRPr="003E726E" w:rsidRDefault="00AD0C20" w:rsidP="00FD3113">
            <w:pPr>
              <w:pStyle w:val="Sansinterligne"/>
              <w:jc w:val="both"/>
              <w:rPr>
                <w:rFonts w:ascii="Times New Roman" w:hAnsi="Times New Roman"/>
                <w:sz w:val="20"/>
                <w:szCs w:val="20"/>
              </w:rPr>
            </w:pPr>
            <w:r w:rsidRPr="003E726E">
              <w:rPr>
                <w:rFonts w:ascii="Times New Roman" w:hAnsi="Times New Roman"/>
                <w:sz w:val="20"/>
                <w:szCs w:val="20"/>
              </w:rPr>
              <w:t>L’organisation de la production est révélatrice d’un double choix, technologique quant à la production à flux tendu et stratégique en termes de délégation, ou non, de la production. La sous-traitance constitue une réponse possible à l’alternative d’un  mode de production interne. Un outil de production limité (sous-traitance de capacité) et un manque de savoir faire (sous-traitance de spécialité) constituent les principaux motifs pour lesquels l’entreprise peut avoir recours à la sous-traitance. À partir d’exemples concrets, il est nécessaire d’analyser les enjeux liés à la sous-traitance aussi bien en termes d’opportunités que de risques. La sous-traitance de marché n’est pas évoquée.</w:t>
            </w:r>
          </w:p>
          <w:p w:rsidR="00AD0C20" w:rsidRPr="003E726E" w:rsidRDefault="00AD0C20" w:rsidP="00FD3113">
            <w:pPr>
              <w:pStyle w:val="Sansinterligne"/>
              <w:jc w:val="both"/>
              <w:rPr>
                <w:rFonts w:ascii="Times New Roman" w:hAnsi="Times New Roman"/>
                <w:sz w:val="20"/>
                <w:szCs w:val="20"/>
              </w:rPr>
            </w:pPr>
          </w:p>
          <w:p w:rsidR="00AD0C20" w:rsidRPr="003E726E" w:rsidRDefault="00AD0C20" w:rsidP="00FD3113">
            <w:pPr>
              <w:pStyle w:val="Sansinterligne"/>
              <w:jc w:val="both"/>
              <w:rPr>
                <w:rFonts w:ascii="Times New Roman" w:hAnsi="Times New Roman"/>
                <w:b w:val="0"/>
                <w:sz w:val="20"/>
                <w:szCs w:val="20"/>
              </w:rPr>
            </w:pPr>
            <w:r w:rsidRPr="003E726E">
              <w:rPr>
                <w:rFonts w:ascii="Times New Roman" w:hAnsi="Times New Roman"/>
                <w:sz w:val="20"/>
                <w:szCs w:val="20"/>
              </w:rPr>
              <w:t>L’organisation du travail</w:t>
            </w:r>
          </w:p>
          <w:p w:rsidR="00AD0C20" w:rsidRPr="003E726E" w:rsidRDefault="00AD0C20" w:rsidP="00FD3113">
            <w:pPr>
              <w:pStyle w:val="Sansinterligne"/>
              <w:jc w:val="both"/>
              <w:rPr>
                <w:rFonts w:ascii="Times New Roman" w:hAnsi="Times New Roman"/>
                <w:sz w:val="20"/>
                <w:szCs w:val="20"/>
              </w:rPr>
            </w:pPr>
            <w:r w:rsidRPr="003E726E">
              <w:rPr>
                <w:rFonts w:ascii="Times New Roman" w:hAnsi="Times New Roman"/>
                <w:sz w:val="20"/>
                <w:szCs w:val="20"/>
              </w:rPr>
              <w:t>L’organisation du travail définit les principes et les modalités de la mise en œuvre du capital humain dans la production. L’organisation du travail s’entend comme la mise en place d’un système de coordination des activités productives au sein de l’entreprise afin d’assurer leur efficacité. La compréhension des nouvelles formes d’organisation du travail nécessite dans un premier temps d’aborder de manière simple les théories centrées sur l’organisation proprement dite (taylorisme, par exemple), puis dans un deuxième temps, l’apport des théories socio-économiques des organisations qui placent le facteur humain au centre de l’organisation. Le recours à des exemples concrets d’entreprises, nationales ou internationales, mettant en œuvre ces diverses modalités d’organisation est nécessaire.</w:t>
            </w:r>
          </w:p>
        </w:tc>
      </w:tr>
    </w:tbl>
    <w:p w:rsidR="005B6007" w:rsidRDefault="005B6007" w:rsidP="00993DCD"/>
    <w:p w:rsidR="006A6646" w:rsidRDefault="006A6646" w:rsidP="00986A9A">
      <w:pPr>
        <w:pStyle w:val="En-tte"/>
        <w:tabs>
          <w:tab w:val="clear" w:pos="4536"/>
          <w:tab w:val="clear" w:pos="9072"/>
          <w:tab w:val="left" w:pos="11766"/>
        </w:tabs>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Partie n° 2 </w:t>
      </w:r>
      <w:r w:rsidR="00062722">
        <w:rPr>
          <w:rFonts w:ascii="Times New Roman" w:hAnsi="Times New Roman"/>
          <w:b/>
          <w:color w:val="632423" w:themeColor="accent2" w:themeShade="80"/>
          <w:sz w:val="32"/>
          <w:szCs w:val="32"/>
        </w:rPr>
        <w:t>-</w:t>
      </w:r>
      <w:r>
        <w:rPr>
          <w:rFonts w:ascii="Times New Roman" w:hAnsi="Times New Roman"/>
          <w:b/>
          <w:color w:val="632423" w:themeColor="accent2" w:themeShade="80"/>
          <w:sz w:val="32"/>
          <w:szCs w:val="32"/>
        </w:rPr>
        <w:t xml:space="preserve"> Mettre en œuvre la stratégie </w:t>
      </w:r>
      <w:r w:rsidR="00986A9A">
        <w:rPr>
          <w:rFonts w:ascii="Times New Roman" w:hAnsi="Times New Roman"/>
          <w:b/>
          <w:color w:val="632423" w:themeColor="accent2" w:themeShade="80"/>
          <w:sz w:val="32"/>
          <w:szCs w:val="32"/>
        </w:rPr>
        <w:tab/>
      </w:r>
      <w:bookmarkStart w:id="12" w:name="M2P23SP43"/>
      <w:r>
        <w:rPr>
          <w:rFonts w:ascii="Times New Roman" w:hAnsi="Times New Roman"/>
          <w:b/>
          <w:color w:val="632423" w:themeColor="accent2" w:themeShade="80"/>
          <w:sz w:val="32"/>
          <w:szCs w:val="32"/>
        </w:rPr>
        <w:t>M2P2-3SP4.3</w:t>
      </w:r>
      <w:bookmarkEnd w:id="12"/>
    </w:p>
    <w:p w:rsidR="00AD0C20" w:rsidRPr="00E729D7" w:rsidRDefault="006A6646" w:rsidP="00AD0C20">
      <w:pPr>
        <w:pStyle w:val="En-tte"/>
        <w:rPr>
          <w:rFonts w:ascii="Times New Roman" w:hAnsi="Times New Roman"/>
          <w:b/>
          <w:color w:val="632423" w:themeColor="accent2" w:themeShade="80"/>
          <w:sz w:val="32"/>
          <w:szCs w:val="32"/>
        </w:rPr>
      </w:pPr>
      <w:r>
        <w:rPr>
          <w:rFonts w:ascii="Times New Roman" w:hAnsi="Times New Roman"/>
          <w:b/>
          <w:color w:val="632423" w:themeColor="accent2" w:themeShade="80"/>
          <w:sz w:val="32"/>
          <w:szCs w:val="32"/>
        </w:rPr>
        <w:t xml:space="preserve">3. </w:t>
      </w:r>
      <w:r w:rsidR="00AD0C20" w:rsidRPr="00E729D7">
        <w:rPr>
          <w:rFonts w:ascii="Times New Roman" w:hAnsi="Times New Roman"/>
          <w:b/>
          <w:color w:val="632423" w:themeColor="accent2" w:themeShade="80"/>
          <w:sz w:val="32"/>
          <w:szCs w:val="32"/>
        </w:rPr>
        <w:t>Adapter la structure</w:t>
      </w:r>
    </w:p>
    <w:tbl>
      <w:tblPr>
        <w:tblStyle w:val="Grilleclaire-Accent2"/>
        <w:tblW w:w="14601" w:type="dxa"/>
        <w:tblLook w:val="01E0"/>
      </w:tblPr>
      <w:tblGrid>
        <w:gridCol w:w="4210"/>
        <w:gridCol w:w="10391"/>
      </w:tblGrid>
      <w:tr w:rsidR="00AD0C20" w:rsidRPr="00F371F5" w:rsidTr="001058FB">
        <w:trPr>
          <w:cnfStyle w:val="100000000000"/>
        </w:trPr>
        <w:tc>
          <w:tcPr>
            <w:cnfStyle w:val="001000000000"/>
            <w:tcW w:w="14601" w:type="dxa"/>
            <w:gridSpan w:val="2"/>
          </w:tcPr>
          <w:p w:rsidR="00AD0C20" w:rsidRPr="00F371F5" w:rsidRDefault="00AD0C20" w:rsidP="003A3099">
            <w:pPr>
              <w:pStyle w:val="tableaurfrentieltexte"/>
              <w:rPr>
                <w:rFonts w:ascii="Times New Roman" w:hAnsi="Times New Roman"/>
                <w:b w:val="0"/>
                <w:bCs w:val="0"/>
              </w:rPr>
            </w:pPr>
            <w:r w:rsidRPr="00F371F5">
              <w:rPr>
                <w:rFonts w:ascii="Times New Roman" w:eastAsia="Calibri" w:hAnsi="Times New Roman"/>
                <w:color w:val="000000"/>
                <w:lang w:eastAsia="en-US"/>
              </w:rPr>
              <w:t>4.3 Financer les activités</w:t>
            </w:r>
            <w:r w:rsidRPr="00F371F5">
              <w:rPr>
                <w:rFonts w:ascii="Times New Roman" w:hAnsi="Times New Roman"/>
              </w:rPr>
              <w:t xml:space="preserve"> </w:t>
            </w:r>
          </w:p>
          <w:p w:rsidR="00AD0C20" w:rsidRPr="00F371F5" w:rsidRDefault="00AD0C20" w:rsidP="003A3099">
            <w:pPr>
              <w:pStyle w:val="tableaurfrentieltexte"/>
              <w:rPr>
                <w:rFonts w:ascii="Times New Roman" w:hAnsi="Times New Roman"/>
              </w:rPr>
            </w:pPr>
          </w:p>
        </w:tc>
      </w:tr>
      <w:tr w:rsidR="00AD0C20" w:rsidRPr="00F371F5" w:rsidTr="001058FB">
        <w:trPr>
          <w:cnfStyle w:val="000000100000"/>
        </w:trPr>
        <w:tc>
          <w:tcPr>
            <w:cnfStyle w:val="001000000000"/>
            <w:tcW w:w="4210" w:type="dxa"/>
          </w:tcPr>
          <w:p w:rsidR="00AD0C20" w:rsidRPr="00F371F5" w:rsidRDefault="00AD0C20" w:rsidP="003A3099">
            <w:pPr>
              <w:pStyle w:val="Sansinterligne"/>
              <w:jc w:val="center"/>
              <w:rPr>
                <w:rFonts w:ascii="Times New Roman" w:hAnsi="Times New Roman"/>
                <w:b w:val="0"/>
                <w:sz w:val="20"/>
                <w:szCs w:val="20"/>
                <w:lang w:bidi="en-US"/>
              </w:rPr>
            </w:pPr>
            <w:r w:rsidRPr="00F371F5">
              <w:rPr>
                <w:rFonts w:ascii="Times New Roman" w:hAnsi="Times New Roman"/>
                <w:sz w:val="20"/>
                <w:szCs w:val="20"/>
                <w:lang w:bidi="en-US"/>
              </w:rPr>
              <w:t>Thèmes</w:t>
            </w:r>
          </w:p>
        </w:tc>
        <w:tc>
          <w:tcPr>
            <w:cnfStyle w:val="000100000000"/>
            <w:tcW w:w="10391" w:type="dxa"/>
          </w:tcPr>
          <w:p w:rsidR="00AD0C20" w:rsidRPr="00F371F5" w:rsidRDefault="00AD0C20" w:rsidP="003A3099">
            <w:pPr>
              <w:pStyle w:val="Sansinterligne"/>
              <w:jc w:val="center"/>
              <w:rPr>
                <w:rFonts w:ascii="Times New Roman" w:hAnsi="Times New Roman"/>
                <w:b w:val="0"/>
                <w:sz w:val="20"/>
                <w:szCs w:val="20"/>
                <w:lang w:bidi="en-US"/>
              </w:rPr>
            </w:pPr>
            <w:r w:rsidRPr="00F371F5">
              <w:rPr>
                <w:rFonts w:ascii="Times New Roman" w:hAnsi="Times New Roman"/>
                <w:sz w:val="20"/>
                <w:szCs w:val="20"/>
                <w:lang w:bidi="en-US"/>
              </w:rPr>
              <w:t>Compétences</w:t>
            </w:r>
            <w:r w:rsidR="006A6646">
              <w:rPr>
                <w:rFonts w:ascii="Times New Roman" w:hAnsi="Times New Roman"/>
                <w:sz w:val="20"/>
                <w:szCs w:val="20"/>
                <w:lang w:bidi="en-US"/>
              </w:rPr>
              <w:t xml:space="preserve"> attendues</w:t>
            </w:r>
          </w:p>
        </w:tc>
      </w:tr>
      <w:tr w:rsidR="00AD0C20" w:rsidRPr="00F371F5" w:rsidTr="001058FB">
        <w:trPr>
          <w:cnfStyle w:val="000000010000"/>
        </w:trPr>
        <w:tc>
          <w:tcPr>
            <w:cnfStyle w:val="001000000000"/>
            <w:tcW w:w="4210" w:type="dxa"/>
          </w:tcPr>
          <w:p w:rsidR="00AD0C20" w:rsidRPr="00F371F5" w:rsidRDefault="00AD0C20" w:rsidP="003A3099">
            <w:pPr>
              <w:pStyle w:val="tableaurfrentieltexte"/>
              <w:rPr>
                <w:rFonts w:ascii="Times New Roman" w:hAnsi="Times New Roman"/>
                <w:bCs w:val="0"/>
              </w:rPr>
            </w:pPr>
            <w:r w:rsidRPr="00F371F5">
              <w:rPr>
                <w:rFonts w:ascii="Times New Roman" w:hAnsi="Times New Roman"/>
              </w:rPr>
              <w:t>- L’estimation des besoins</w:t>
            </w:r>
          </w:p>
          <w:p w:rsidR="00AD0C20" w:rsidRPr="00F371F5" w:rsidRDefault="00AD0C20" w:rsidP="003A3099">
            <w:pPr>
              <w:pStyle w:val="tableaurfrentieltexte"/>
              <w:rPr>
                <w:rFonts w:ascii="Times New Roman" w:hAnsi="Times New Roman"/>
                <w:bCs w:val="0"/>
              </w:rPr>
            </w:pPr>
          </w:p>
          <w:p w:rsidR="00AD0C20" w:rsidRPr="00F371F5" w:rsidRDefault="00AD0C20" w:rsidP="003A3099">
            <w:pPr>
              <w:pStyle w:val="tableaurfrentieltexte"/>
              <w:rPr>
                <w:rFonts w:ascii="Times New Roman" w:hAnsi="Times New Roman"/>
                <w:bCs w:val="0"/>
              </w:rPr>
            </w:pPr>
          </w:p>
          <w:p w:rsidR="00AD0C20" w:rsidRPr="00F371F5" w:rsidRDefault="00AD0C20" w:rsidP="003A3099">
            <w:pPr>
              <w:pStyle w:val="tableaurfrentieltexte"/>
              <w:rPr>
                <w:rFonts w:ascii="Times New Roman" w:hAnsi="Times New Roman"/>
                <w:lang w:bidi="en-US"/>
              </w:rPr>
            </w:pPr>
            <w:r w:rsidRPr="00F371F5">
              <w:rPr>
                <w:rFonts w:ascii="Times New Roman" w:hAnsi="Times New Roman"/>
              </w:rPr>
              <w:t>- Le choix d’un mode de financement</w:t>
            </w:r>
          </w:p>
        </w:tc>
        <w:tc>
          <w:tcPr>
            <w:cnfStyle w:val="000100000000"/>
            <w:tcW w:w="10391" w:type="dxa"/>
          </w:tcPr>
          <w:p w:rsidR="00AD0C20" w:rsidRPr="00F371F5" w:rsidRDefault="00AD0C20" w:rsidP="003A3099">
            <w:pPr>
              <w:pStyle w:val="tableaurfrentieltexte"/>
              <w:rPr>
                <w:rFonts w:ascii="Times New Roman" w:hAnsi="Times New Roman"/>
              </w:rPr>
            </w:pPr>
            <w:r w:rsidRPr="00F371F5">
              <w:rPr>
                <w:rFonts w:ascii="Times New Roman" w:hAnsi="Times New Roman"/>
              </w:rPr>
              <w:t>- Distinguer les besoins de financement liés à l’exploitation de ceux liés à l’investissement ;</w:t>
            </w:r>
          </w:p>
          <w:p w:rsidR="00AD0C20" w:rsidRPr="00F371F5" w:rsidRDefault="00AD0C20" w:rsidP="003A3099">
            <w:pPr>
              <w:pStyle w:val="tableaurfrentieltexte"/>
              <w:rPr>
                <w:rFonts w:ascii="Times New Roman" w:hAnsi="Times New Roman"/>
                <w:lang w:bidi="en-US"/>
              </w:rPr>
            </w:pPr>
            <w:r w:rsidRPr="00F371F5">
              <w:rPr>
                <w:rFonts w:ascii="Times New Roman" w:hAnsi="Times New Roman"/>
              </w:rPr>
              <w:t>- Choisir les modes de financement adaptés aux besoins d’exploitation et d’investissement.</w:t>
            </w:r>
          </w:p>
        </w:tc>
      </w:tr>
      <w:tr w:rsidR="00AD0C20" w:rsidRPr="00F371F5" w:rsidTr="001058FB">
        <w:trPr>
          <w:cnfStyle w:val="000000100000"/>
        </w:trPr>
        <w:tc>
          <w:tcPr>
            <w:cnfStyle w:val="001000000000"/>
            <w:tcW w:w="14601" w:type="dxa"/>
            <w:gridSpan w:val="2"/>
          </w:tcPr>
          <w:p w:rsidR="00AD0C20" w:rsidRPr="00F371F5" w:rsidRDefault="00AD0C20" w:rsidP="003A3099">
            <w:pPr>
              <w:pStyle w:val="Sansinterligne"/>
              <w:jc w:val="center"/>
              <w:rPr>
                <w:rFonts w:ascii="Times New Roman" w:hAnsi="Times New Roman"/>
                <w:sz w:val="20"/>
                <w:szCs w:val="20"/>
                <w:lang w:val="en-US" w:bidi="en-US"/>
              </w:rPr>
            </w:pPr>
            <w:r>
              <w:rPr>
                <w:rFonts w:ascii="Times New Roman" w:hAnsi="Times New Roman"/>
                <w:sz w:val="20"/>
                <w:szCs w:val="20"/>
                <w:lang w:val="en-US" w:bidi="en-US"/>
              </w:rPr>
              <w:t>PRE-REQUIS B</w:t>
            </w:r>
            <w:r w:rsidRPr="00F371F5">
              <w:rPr>
                <w:rFonts w:ascii="Times New Roman" w:hAnsi="Times New Roman"/>
                <w:sz w:val="20"/>
                <w:szCs w:val="20"/>
                <w:lang w:val="en-US" w:bidi="en-US"/>
              </w:rPr>
              <w:t>ac pro</w:t>
            </w:r>
          </w:p>
        </w:tc>
      </w:tr>
      <w:tr w:rsidR="00AD0C20" w:rsidRPr="00F371F5" w:rsidTr="001058FB">
        <w:trPr>
          <w:cnfStyle w:val="010000000000"/>
        </w:trPr>
        <w:tc>
          <w:tcPr>
            <w:cnfStyle w:val="001000000000"/>
            <w:tcW w:w="4210" w:type="dxa"/>
          </w:tcPr>
          <w:p w:rsidR="00AD0C20" w:rsidRPr="00F371F5" w:rsidRDefault="00AD0C20" w:rsidP="003A3099">
            <w:pPr>
              <w:spacing w:after="0" w:line="240" w:lineRule="auto"/>
              <w:rPr>
                <w:rFonts w:ascii="Times New Roman" w:hAnsi="Times New Roman"/>
                <w:sz w:val="20"/>
                <w:szCs w:val="20"/>
                <w:lang w:bidi="en-US"/>
              </w:rPr>
            </w:pPr>
            <w:r w:rsidRPr="00F371F5">
              <w:rPr>
                <w:rFonts w:ascii="Times New Roman" w:hAnsi="Times New Roman"/>
                <w:sz w:val="20"/>
                <w:szCs w:val="20"/>
                <w:lang w:bidi="en-US"/>
              </w:rPr>
              <w:t xml:space="preserve">Aucun </w:t>
            </w:r>
          </w:p>
        </w:tc>
        <w:tc>
          <w:tcPr>
            <w:cnfStyle w:val="000100000000"/>
            <w:tcW w:w="10391" w:type="dxa"/>
          </w:tcPr>
          <w:p w:rsidR="00AD0C20" w:rsidRPr="00F371F5" w:rsidRDefault="00AD0C20" w:rsidP="003A3099">
            <w:pPr>
              <w:pStyle w:val="Sansinterligne"/>
              <w:jc w:val="center"/>
              <w:rPr>
                <w:rFonts w:ascii="Times New Roman" w:hAnsi="Times New Roman"/>
                <w:sz w:val="20"/>
                <w:szCs w:val="20"/>
              </w:rPr>
            </w:pPr>
          </w:p>
        </w:tc>
      </w:tr>
    </w:tbl>
    <w:p w:rsidR="005B6007" w:rsidRDefault="005B6007" w:rsidP="00AD0C20"/>
    <w:sectPr w:rsidR="005B6007" w:rsidSect="00F6153E">
      <w:headerReference w:type="even" r:id="rId7"/>
      <w:headerReference w:type="default" r:id="rId8"/>
      <w:footerReference w:type="even" r:id="rId9"/>
      <w:footerReference w:type="default" r:id="rId10"/>
      <w:headerReference w:type="first" r:id="rId11"/>
      <w:footerReference w:type="first" r:id="rId12"/>
      <w:pgSz w:w="16838" w:h="11906" w:orient="landscape"/>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B8C" w:rsidRDefault="00C22B8C" w:rsidP="00170DBF">
      <w:pPr>
        <w:spacing w:after="0" w:line="240" w:lineRule="auto"/>
      </w:pPr>
      <w:r>
        <w:separator/>
      </w:r>
    </w:p>
  </w:endnote>
  <w:endnote w:type="continuationSeparator" w:id="0">
    <w:p w:rsidR="00C22B8C" w:rsidRDefault="00C22B8C" w:rsidP="00170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35" w:rsidRDefault="00832A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063"/>
      <w:docPartObj>
        <w:docPartGallery w:val="Page Numbers (Bottom of Page)"/>
        <w:docPartUnique/>
      </w:docPartObj>
    </w:sdtPr>
    <w:sdtContent>
      <w:p w:rsidR="0046049D" w:rsidRDefault="0016307F">
        <w:pPr>
          <w:pStyle w:val="Pieddepage"/>
          <w:jc w:val="center"/>
        </w:pPr>
        <w:r>
          <w:fldChar w:fldCharType="begin"/>
        </w:r>
        <w:r w:rsidR="0032746D">
          <w:instrText xml:space="preserve"> PAGE   \* MERGEFORMAT </w:instrText>
        </w:r>
        <w:r>
          <w:fldChar w:fldCharType="separate"/>
        </w:r>
        <w:r w:rsidR="00C22B8C">
          <w:rPr>
            <w:noProof/>
          </w:rPr>
          <w:t>1</w:t>
        </w:r>
        <w:r>
          <w:rPr>
            <w:noProof/>
          </w:rPr>
          <w:fldChar w:fldCharType="end"/>
        </w:r>
      </w:p>
    </w:sdtContent>
  </w:sdt>
  <w:p w:rsidR="00EE7657" w:rsidRDefault="00EE765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35" w:rsidRDefault="00832A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B8C" w:rsidRDefault="00C22B8C" w:rsidP="00170DBF">
      <w:pPr>
        <w:spacing w:after="0" w:line="240" w:lineRule="auto"/>
      </w:pPr>
      <w:r>
        <w:separator/>
      </w:r>
    </w:p>
  </w:footnote>
  <w:footnote w:type="continuationSeparator" w:id="0">
    <w:p w:rsidR="00C22B8C" w:rsidRDefault="00C22B8C" w:rsidP="00170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35" w:rsidRDefault="00832A3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CE0" w:rsidRDefault="00832A35" w:rsidP="008B6CE0">
    <w:pPr>
      <w:tabs>
        <w:tab w:val="center" w:pos="4536"/>
        <w:tab w:val="right" w:pos="9072"/>
      </w:tabs>
      <w:spacing w:after="0" w:line="240" w:lineRule="auto"/>
      <w:jc w:val="center"/>
      <w:rPr>
        <w:rFonts w:ascii="Times New Roman" w:eastAsia="Times New Roman" w:hAnsi="Times New Roman"/>
        <w:sz w:val="36"/>
        <w:szCs w:val="36"/>
        <w:lang w:eastAsia="fr-FR"/>
      </w:rPr>
    </w:pPr>
    <w:r>
      <w:rPr>
        <w:rFonts w:ascii="Times New Roman" w:eastAsia="Times New Roman" w:hAnsi="Times New Roman"/>
        <w:sz w:val="36"/>
        <w:szCs w:val="36"/>
        <w:lang w:eastAsia="fr-FR"/>
      </w:rPr>
      <w:t xml:space="preserve">LES </w:t>
    </w:r>
    <w:r w:rsidR="00986A9A" w:rsidRPr="008E3C31">
      <w:rPr>
        <w:rFonts w:ascii="Times New Roman" w:eastAsia="Times New Roman" w:hAnsi="Times New Roman"/>
        <w:sz w:val="36"/>
        <w:szCs w:val="36"/>
        <w:lang w:eastAsia="fr-FR"/>
      </w:rPr>
      <w:t>PRE</w:t>
    </w:r>
    <w:r w:rsidR="00361FAC">
      <w:rPr>
        <w:rFonts w:ascii="Times New Roman" w:eastAsia="Times New Roman" w:hAnsi="Times New Roman"/>
        <w:sz w:val="36"/>
        <w:szCs w:val="36"/>
        <w:lang w:eastAsia="fr-FR"/>
      </w:rPr>
      <w:t>-</w:t>
    </w:r>
    <w:r w:rsidR="00986A9A" w:rsidRPr="008E3C31">
      <w:rPr>
        <w:rFonts w:ascii="Times New Roman" w:eastAsia="Times New Roman" w:hAnsi="Times New Roman"/>
        <w:sz w:val="36"/>
        <w:szCs w:val="36"/>
        <w:lang w:eastAsia="fr-FR"/>
      </w:rPr>
      <w:t xml:space="preserve">REQUIS </w:t>
    </w:r>
    <w:r>
      <w:rPr>
        <w:rFonts w:ascii="Times New Roman" w:eastAsia="Times New Roman" w:hAnsi="Times New Roman"/>
        <w:sz w:val="36"/>
        <w:szCs w:val="36"/>
        <w:lang w:eastAsia="fr-FR"/>
      </w:rPr>
      <w:t xml:space="preserve">DE </w:t>
    </w:r>
    <w:r w:rsidR="00986A9A" w:rsidRPr="008E3C31">
      <w:rPr>
        <w:rFonts w:ascii="Times New Roman" w:eastAsia="Times New Roman" w:hAnsi="Times New Roman"/>
        <w:sz w:val="36"/>
        <w:szCs w:val="36"/>
        <w:lang w:eastAsia="fr-FR"/>
      </w:rPr>
      <w:t xml:space="preserve">BACCALAUREAT PROFESSIONNEL </w:t>
    </w:r>
  </w:p>
  <w:p w:rsidR="008E3C31" w:rsidRPr="008E3C31" w:rsidRDefault="00986A9A" w:rsidP="008B6CE0">
    <w:pPr>
      <w:tabs>
        <w:tab w:val="center" w:pos="4536"/>
        <w:tab w:val="right" w:pos="9072"/>
      </w:tabs>
      <w:spacing w:after="0" w:line="240" w:lineRule="auto"/>
      <w:jc w:val="center"/>
      <w:rPr>
        <w:rFonts w:ascii="Times New Roman" w:eastAsia="Times New Roman" w:hAnsi="Times New Roman"/>
        <w:sz w:val="36"/>
        <w:szCs w:val="36"/>
        <w:lang w:eastAsia="fr-FR"/>
      </w:rPr>
    </w:pPr>
    <w:r w:rsidRPr="008E3C31">
      <w:rPr>
        <w:rFonts w:ascii="Times New Roman" w:eastAsia="Times New Roman" w:hAnsi="Times New Roman"/>
        <w:sz w:val="36"/>
        <w:szCs w:val="36"/>
        <w:lang w:eastAsia="fr-FR"/>
      </w:rPr>
      <w:t xml:space="preserve">EN </w:t>
    </w:r>
    <w:r>
      <w:rPr>
        <w:rFonts w:ascii="Times New Roman" w:eastAsia="Times New Roman" w:hAnsi="Times New Roman"/>
        <w:sz w:val="36"/>
        <w:szCs w:val="36"/>
        <w:lang w:eastAsia="fr-FR"/>
      </w:rPr>
      <w:t>MANAGEMENT</w:t>
    </w:r>
    <w:r w:rsidRPr="008E3C31">
      <w:rPr>
        <w:rFonts w:ascii="Times New Roman" w:eastAsia="Times New Roman" w:hAnsi="Times New Roman"/>
        <w:sz w:val="36"/>
        <w:szCs w:val="36"/>
        <w:lang w:eastAsia="fr-FR"/>
      </w:rPr>
      <w:t xml:space="preserve"> </w:t>
    </w:r>
    <w:r w:rsidR="00832A35">
      <w:rPr>
        <w:rFonts w:ascii="Times New Roman" w:eastAsia="Times New Roman" w:hAnsi="Times New Roman"/>
        <w:sz w:val="36"/>
        <w:szCs w:val="36"/>
        <w:lang w:eastAsia="fr-FR"/>
      </w:rPr>
      <w:t xml:space="preserve">DES ENTREPRISES </w:t>
    </w:r>
    <w:r w:rsidRPr="008E3C31">
      <w:rPr>
        <w:rFonts w:ascii="Times New Roman" w:eastAsia="Times New Roman" w:hAnsi="Times New Roman"/>
        <w:sz w:val="36"/>
        <w:szCs w:val="36"/>
        <w:lang w:eastAsia="fr-FR"/>
      </w:rPr>
      <w:t>POUR LE BTS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35" w:rsidRDefault="00832A3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A1A60"/>
    <w:multiLevelType w:val="multilevel"/>
    <w:tmpl w:val="2BC46C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B874D69"/>
    <w:multiLevelType w:val="hybridMultilevel"/>
    <w:tmpl w:val="4DCCE5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8A068D"/>
    <w:rsid w:val="0000313B"/>
    <w:rsid w:val="00011509"/>
    <w:rsid w:val="00036DB2"/>
    <w:rsid w:val="00062722"/>
    <w:rsid w:val="000C3791"/>
    <w:rsid w:val="000E15A1"/>
    <w:rsid w:val="000F18CE"/>
    <w:rsid w:val="001058FB"/>
    <w:rsid w:val="00110FD3"/>
    <w:rsid w:val="00124732"/>
    <w:rsid w:val="00140874"/>
    <w:rsid w:val="0016307F"/>
    <w:rsid w:val="00164049"/>
    <w:rsid w:val="00170DBF"/>
    <w:rsid w:val="00182DEA"/>
    <w:rsid w:val="00186E5B"/>
    <w:rsid w:val="0022158A"/>
    <w:rsid w:val="00241C8F"/>
    <w:rsid w:val="002D79FD"/>
    <w:rsid w:val="00310A48"/>
    <w:rsid w:val="0032746D"/>
    <w:rsid w:val="00352767"/>
    <w:rsid w:val="00355648"/>
    <w:rsid w:val="00361FAC"/>
    <w:rsid w:val="0037762C"/>
    <w:rsid w:val="0038794A"/>
    <w:rsid w:val="00392DF1"/>
    <w:rsid w:val="00444C69"/>
    <w:rsid w:val="0046049D"/>
    <w:rsid w:val="00472C60"/>
    <w:rsid w:val="00476E83"/>
    <w:rsid w:val="00480732"/>
    <w:rsid w:val="00495E39"/>
    <w:rsid w:val="004A5F9B"/>
    <w:rsid w:val="005035FE"/>
    <w:rsid w:val="005044A5"/>
    <w:rsid w:val="00530DBF"/>
    <w:rsid w:val="00531A27"/>
    <w:rsid w:val="00534A8C"/>
    <w:rsid w:val="00545E24"/>
    <w:rsid w:val="00593F77"/>
    <w:rsid w:val="005B6007"/>
    <w:rsid w:val="005E63AF"/>
    <w:rsid w:val="0062085B"/>
    <w:rsid w:val="00656664"/>
    <w:rsid w:val="00674663"/>
    <w:rsid w:val="006A6646"/>
    <w:rsid w:val="006C4314"/>
    <w:rsid w:val="006C4D68"/>
    <w:rsid w:val="00703C12"/>
    <w:rsid w:val="00714478"/>
    <w:rsid w:val="00727BA5"/>
    <w:rsid w:val="00742614"/>
    <w:rsid w:val="00766C55"/>
    <w:rsid w:val="00767F8D"/>
    <w:rsid w:val="007D14F0"/>
    <w:rsid w:val="00800DA2"/>
    <w:rsid w:val="00825919"/>
    <w:rsid w:val="00832A35"/>
    <w:rsid w:val="008545EB"/>
    <w:rsid w:val="00871096"/>
    <w:rsid w:val="008A068D"/>
    <w:rsid w:val="008B6CE0"/>
    <w:rsid w:val="008E3C31"/>
    <w:rsid w:val="00907030"/>
    <w:rsid w:val="009527C2"/>
    <w:rsid w:val="009703F2"/>
    <w:rsid w:val="00986A9A"/>
    <w:rsid w:val="00993DCD"/>
    <w:rsid w:val="009D6C5F"/>
    <w:rsid w:val="00A1615F"/>
    <w:rsid w:val="00A34B9B"/>
    <w:rsid w:val="00A81386"/>
    <w:rsid w:val="00A870D7"/>
    <w:rsid w:val="00AA5E3B"/>
    <w:rsid w:val="00AD0C20"/>
    <w:rsid w:val="00AF2426"/>
    <w:rsid w:val="00B05BA6"/>
    <w:rsid w:val="00B257BD"/>
    <w:rsid w:val="00B509A2"/>
    <w:rsid w:val="00B67601"/>
    <w:rsid w:val="00C1252E"/>
    <w:rsid w:val="00C22B8C"/>
    <w:rsid w:val="00C44A17"/>
    <w:rsid w:val="00C80457"/>
    <w:rsid w:val="00CB55C2"/>
    <w:rsid w:val="00CC7527"/>
    <w:rsid w:val="00CE24A7"/>
    <w:rsid w:val="00CE35FC"/>
    <w:rsid w:val="00D21AF7"/>
    <w:rsid w:val="00D23140"/>
    <w:rsid w:val="00D9193A"/>
    <w:rsid w:val="00DA3D10"/>
    <w:rsid w:val="00DB1F97"/>
    <w:rsid w:val="00DB78D0"/>
    <w:rsid w:val="00DC488F"/>
    <w:rsid w:val="00DF3C7C"/>
    <w:rsid w:val="00E207EB"/>
    <w:rsid w:val="00E60CB9"/>
    <w:rsid w:val="00E729D7"/>
    <w:rsid w:val="00EB7E7E"/>
    <w:rsid w:val="00EC2B39"/>
    <w:rsid w:val="00ED69E0"/>
    <w:rsid w:val="00EE7657"/>
    <w:rsid w:val="00F2204B"/>
    <w:rsid w:val="00F6153E"/>
    <w:rsid w:val="00F65493"/>
    <w:rsid w:val="00F736F1"/>
    <w:rsid w:val="00FB1966"/>
    <w:rsid w:val="00FD311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8D"/>
    <w:pPr>
      <w:spacing w:after="200" w:line="276" w:lineRule="auto"/>
    </w:pPr>
    <w:rPr>
      <w:sz w:val="22"/>
      <w:szCs w:val="22"/>
      <w:lang w:eastAsia="en-US"/>
    </w:rPr>
  </w:style>
  <w:style w:type="paragraph" w:styleId="Titre1">
    <w:name w:val="heading 1"/>
    <w:basedOn w:val="Normal"/>
    <w:next w:val="Normal"/>
    <w:link w:val="Titre1Car"/>
    <w:uiPriority w:val="9"/>
    <w:qFormat/>
    <w:rsid w:val="00182DEA"/>
    <w:pPr>
      <w:spacing w:before="400" w:after="60" w:line="240" w:lineRule="auto"/>
      <w:contextualSpacing/>
      <w:outlineLvl w:val="0"/>
    </w:pPr>
    <w:rPr>
      <w:rFonts w:ascii="Cambria" w:eastAsia="Times New Roman" w:hAnsi="Cambria"/>
      <w:smallCaps/>
      <w:color w:val="0F243E"/>
      <w:spacing w:val="20"/>
      <w:sz w:val="32"/>
      <w:szCs w:val="32"/>
      <w:lang w:eastAsia="fr-FR"/>
    </w:rPr>
  </w:style>
  <w:style w:type="paragraph" w:styleId="Titre2">
    <w:name w:val="heading 2"/>
    <w:basedOn w:val="Normal"/>
    <w:next w:val="Normal"/>
    <w:link w:val="Titre2Car"/>
    <w:uiPriority w:val="9"/>
    <w:semiHidden/>
    <w:unhideWhenUsed/>
    <w:qFormat/>
    <w:rsid w:val="00182DEA"/>
    <w:pPr>
      <w:spacing w:after="60" w:line="240" w:lineRule="auto"/>
      <w:contextualSpacing/>
      <w:outlineLvl w:val="1"/>
    </w:pPr>
    <w:rPr>
      <w:rFonts w:ascii="Cambria" w:eastAsia="Times New Roman" w:hAnsi="Cambria"/>
      <w:smallCaps/>
      <w:color w:val="17365D"/>
      <w:spacing w:val="20"/>
      <w:sz w:val="28"/>
      <w:szCs w:val="28"/>
      <w:lang w:eastAsia="fr-FR"/>
    </w:rPr>
  </w:style>
  <w:style w:type="paragraph" w:styleId="Titre3">
    <w:name w:val="heading 3"/>
    <w:basedOn w:val="Normal"/>
    <w:next w:val="Normal"/>
    <w:link w:val="Titre3Car"/>
    <w:uiPriority w:val="9"/>
    <w:semiHidden/>
    <w:unhideWhenUsed/>
    <w:qFormat/>
    <w:rsid w:val="00182DEA"/>
    <w:pPr>
      <w:spacing w:after="60" w:line="240" w:lineRule="auto"/>
      <w:contextualSpacing/>
      <w:outlineLvl w:val="2"/>
    </w:pPr>
    <w:rPr>
      <w:rFonts w:ascii="Cambria" w:eastAsia="Times New Roman"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182DEA"/>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eastAsia="fr-FR"/>
    </w:rPr>
  </w:style>
  <w:style w:type="paragraph" w:styleId="Titre5">
    <w:name w:val="heading 5"/>
    <w:basedOn w:val="Normal"/>
    <w:next w:val="Normal"/>
    <w:link w:val="Titre5Car"/>
    <w:uiPriority w:val="9"/>
    <w:semiHidden/>
    <w:unhideWhenUsed/>
    <w:qFormat/>
    <w:rsid w:val="00182DEA"/>
    <w:pPr>
      <w:pBdr>
        <w:bottom w:val="single" w:sz="4" w:space="1" w:color="548DD4"/>
      </w:pBdr>
      <w:spacing w:before="200" w:after="100" w:line="240" w:lineRule="auto"/>
      <w:contextualSpacing/>
      <w:outlineLvl w:val="4"/>
    </w:pPr>
    <w:rPr>
      <w:rFonts w:ascii="Cambria" w:eastAsia="Times New Roman" w:hAnsi="Cambria"/>
      <w:smallCaps/>
      <w:color w:val="3071C3"/>
      <w:spacing w:val="20"/>
      <w:lang w:eastAsia="fr-FR"/>
    </w:rPr>
  </w:style>
  <w:style w:type="paragraph" w:styleId="Titre6">
    <w:name w:val="heading 6"/>
    <w:basedOn w:val="Normal"/>
    <w:next w:val="Normal"/>
    <w:link w:val="Titre6Car"/>
    <w:uiPriority w:val="9"/>
    <w:semiHidden/>
    <w:unhideWhenUsed/>
    <w:qFormat/>
    <w:rsid w:val="00182DEA"/>
    <w:pPr>
      <w:pBdr>
        <w:bottom w:val="dotted" w:sz="8" w:space="1" w:color="938953"/>
      </w:pBdr>
      <w:spacing w:before="200" w:after="100"/>
      <w:contextualSpacing/>
      <w:outlineLvl w:val="5"/>
    </w:pPr>
    <w:rPr>
      <w:rFonts w:ascii="Cambria" w:eastAsia="Times New Roman" w:hAnsi="Cambria"/>
      <w:smallCaps/>
      <w:color w:val="938953"/>
      <w:spacing w:val="20"/>
      <w:lang w:eastAsia="fr-FR"/>
    </w:rPr>
  </w:style>
  <w:style w:type="paragraph" w:styleId="Titre7">
    <w:name w:val="heading 7"/>
    <w:basedOn w:val="Normal"/>
    <w:next w:val="Normal"/>
    <w:link w:val="Titre7Car"/>
    <w:uiPriority w:val="9"/>
    <w:semiHidden/>
    <w:unhideWhenUsed/>
    <w:qFormat/>
    <w:rsid w:val="00182DEA"/>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182DEA"/>
    <w:pPr>
      <w:spacing w:before="200" w:after="60" w:line="240" w:lineRule="auto"/>
      <w:contextualSpacing/>
      <w:outlineLvl w:val="7"/>
    </w:pPr>
    <w:rPr>
      <w:rFonts w:ascii="Cambria" w:eastAsia="Times New Roman"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182DEA"/>
    <w:pPr>
      <w:spacing w:before="200" w:after="60" w:line="240" w:lineRule="auto"/>
      <w:contextualSpacing/>
      <w:outlineLvl w:val="8"/>
    </w:pPr>
    <w:rPr>
      <w:rFonts w:ascii="Cambria" w:eastAsia="Times New Roman"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2DEA"/>
    <w:rPr>
      <w:rFonts w:ascii="Cambria" w:eastAsia="Times New Roman" w:hAnsi="Cambria" w:cs="Times New Roman"/>
      <w:smallCaps/>
      <w:color w:val="0F243E"/>
      <w:spacing w:val="20"/>
      <w:sz w:val="32"/>
      <w:szCs w:val="32"/>
    </w:rPr>
  </w:style>
  <w:style w:type="character" w:customStyle="1" w:styleId="Titre2Car">
    <w:name w:val="Titre 2 Car"/>
    <w:basedOn w:val="Policepardfaut"/>
    <w:link w:val="Titre2"/>
    <w:uiPriority w:val="9"/>
    <w:semiHidden/>
    <w:rsid w:val="00182DEA"/>
    <w:rPr>
      <w:rFonts w:ascii="Cambria" w:eastAsia="Times New Roman" w:hAnsi="Cambria" w:cs="Times New Roman"/>
      <w:smallCaps/>
      <w:color w:val="17365D"/>
      <w:spacing w:val="20"/>
      <w:sz w:val="28"/>
      <w:szCs w:val="28"/>
    </w:rPr>
  </w:style>
  <w:style w:type="character" w:customStyle="1" w:styleId="Titre3Car">
    <w:name w:val="Titre 3 Car"/>
    <w:basedOn w:val="Policepardfaut"/>
    <w:link w:val="Titre3"/>
    <w:uiPriority w:val="9"/>
    <w:semiHidden/>
    <w:rsid w:val="00182DEA"/>
    <w:rPr>
      <w:rFonts w:ascii="Cambria" w:eastAsia="Times New Roman" w:hAnsi="Cambria" w:cs="Times New Roman"/>
      <w:smallCaps/>
      <w:color w:val="1F497D"/>
      <w:spacing w:val="20"/>
      <w:sz w:val="24"/>
      <w:szCs w:val="24"/>
    </w:rPr>
  </w:style>
  <w:style w:type="character" w:customStyle="1" w:styleId="Titre4Car">
    <w:name w:val="Titre 4 Car"/>
    <w:basedOn w:val="Policepardfaut"/>
    <w:link w:val="Titre4"/>
    <w:uiPriority w:val="9"/>
    <w:semiHidden/>
    <w:rsid w:val="00182DEA"/>
    <w:rPr>
      <w:rFonts w:ascii="Cambria" w:eastAsia="Times New Roman" w:hAnsi="Cambria" w:cs="Times New Roman"/>
      <w:b/>
      <w:bCs/>
      <w:smallCaps/>
      <w:color w:val="3071C3"/>
      <w:spacing w:val="20"/>
    </w:rPr>
  </w:style>
  <w:style w:type="character" w:customStyle="1" w:styleId="Titre5Car">
    <w:name w:val="Titre 5 Car"/>
    <w:basedOn w:val="Policepardfaut"/>
    <w:link w:val="Titre5"/>
    <w:uiPriority w:val="9"/>
    <w:semiHidden/>
    <w:rsid w:val="00182DEA"/>
    <w:rPr>
      <w:rFonts w:ascii="Cambria" w:eastAsia="Times New Roman" w:hAnsi="Cambria" w:cs="Times New Roman"/>
      <w:smallCaps/>
      <w:color w:val="3071C3"/>
      <w:spacing w:val="20"/>
    </w:rPr>
  </w:style>
  <w:style w:type="character" w:customStyle="1" w:styleId="Titre6Car">
    <w:name w:val="Titre 6 Car"/>
    <w:basedOn w:val="Policepardfaut"/>
    <w:link w:val="Titre6"/>
    <w:uiPriority w:val="9"/>
    <w:semiHidden/>
    <w:rsid w:val="00182DEA"/>
    <w:rPr>
      <w:rFonts w:ascii="Cambria" w:eastAsia="Times New Roman" w:hAnsi="Cambria" w:cs="Times New Roman"/>
      <w:smallCaps/>
      <w:color w:val="938953"/>
      <w:spacing w:val="20"/>
    </w:rPr>
  </w:style>
  <w:style w:type="character" w:customStyle="1" w:styleId="Titre7Car">
    <w:name w:val="Titre 7 Car"/>
    <w:basedOn w:val="Policepardfaut"/>
    <w:link w:val="Titre7"/>
    <w:uiPriority w:val="9"/>
    <w:semiHidden/>
    <w:rsid w:val="00182DEA"/>
    <w:rPr>
      <w:rFonts w:ascii="Cambria" w:eastAsia="Times New Roman"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182DEA"/>
    <w:rPr>
      <w:rFonts w:ascii="Cambria" w:eastAsia="Times New Roman"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182DEA"/>
    <w:rPr>
      <w:rFonts w:ascii="Cambria" w:eastAsia="Times New Roman" w:hAnsi="Cambria" w:cs="Times New Roman"/>
      <w:smallCaps/>
      <w:color w:val="938953"/>
      <w:spacing w:val="20"/>
      <w:sz w:val="16"/>
      <w:szCs w:val="16"/>
    </w:rPr>
  </w:style>
  <w:style w:type="paragraph" w:styleId="Lgende">
    <w:name w:val="caption"/>
    <w:basedOn w:val="Normal"/>
    <w:next w:val="Normal"/>
    <w:uiPriority w:val="35"/>
    <w:semiHidden/>
    <w:unhideWhenUsed/>
    <w:qFormat/>
    <w:rsid w:val="00182DEA"/>
    <w:rPr>
      <w:b/>
      <w:bCs/>
      <w:smallCaps/>
      <w:color w:val="1F497D"/>
      <w:spacing w:val="10"/>
      <w:sz w:val="18"/>
      <w:szCs w:val="18"/>
    </w:rPr>
  </w:style>
  <w:style w:type="paragraph" w:styleId="Titre">
    <w:name w:val="Title"/>
    <w:next w:val="Normal"/>
    <w:link w:val="TitreCar"/>
    <w:uiPriority w:val="10"/>
    <w:qFormat/>
    <w:rsid w:val="00182DEA"/>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reCar">
    <w:name w:val="Titre Car"/>
    <w:basedOn w:val="Policepardfaut"/>
    <w:link w:val="Titre"/>
    <w:uiPriority w:val="10"/>
    <w:rsid w:val="00182DEA"/>
    <w:rPr>
      <w:rFonts w:ascii="Cambria" w:eastAsia="Times New Roman" w:hAnsi="Cambria"/>
      <w:smallCaps/>
      <w:color w:val="17365D"/>
      <w:spacing w:val="5"/>
      <w:sz w:val="72"/>
      <w:szCs w:val="72"/>
      <w:lang w:val="en-US" w:eastAsia="en-US" w:bidi="en-US"/>
    </w:rPr>
  </w:style>
  <w:style w:type="paragraph" w:styleId="Sous-titre">
    <w:name w:val="Subtitle"/>
    <w:next w:val="Normal"/>
    <w:link w:val="Sous-titreCar"/>
    <w:uiPriority w:val="11"/>
    <w:qFormat/>
    <w:rsid w:val="00182DEA"/>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182DEA"/>
    <w:rPr>
      <w:smallCaps/>
      <w:color w:val="938953"/>
      <w:spacing w:val="5"/>
      <w:sz w:val="28"/>
      <w:szCs w:val="28"/>
      <w:lang w:val="en-US" w:eastAsia="en-US" w:bidi="en-US"/>
    </w:rPr>
  </w:style>
  <w:style w:type="character" w:styleId="lev">
    <w:name w:val="Strong"/>
    <w:uiPriority w:val="22"/>
    <w:qFormat/>
    <w:rsid w:val="00182DEA"/>
    <w:rPr>
      <w:b/>
      <w:bCs/>
      <w:spacing w:val="0"/>
    </w:rPr>
  </w:style>
  <w:style w:type="character" w:styleId="Accentuation">
    <w:name w:val="Emphasis"/>
    <w:uiPriority w:val="20"/>
    <w:qFormat/>
    <w:rsid w:val="00182DEA"/>
    <w:rPr>
      <w:b/>
      <w:bCs/>
      <w:smallCaps/>
      <w:dstrike w:val="0"/>
      <w:color w:val="5A5A5A"/>
      <w:spacing w:val="20"/>
      <w:kern w:val="0"/>
      <w:vertAlign w:val="baseline"/>
    </w:rPr>
  </w:style>
  <w:style w:type="paragraph" w:styleId="Sansinterligne">
    <w:name w:val="No Spacing"/>
    <w:basedOn w:val="Normal"/>
    <w:link w:val="SansinterligneCar"/>
    <w:uiPriority w:val="1"/>
    <w:qFormat/>
    <w:rsid w:val="00825919"/>
    <w:pPr>
      <w:spacing w:after="0" w:line="240" w:lineRule="auto"/>
    </w:pPr>
  </w:style>
  <w:style w:type="paragraph" w:styleId="Paragraphedeliste">
    <w:name w:val="List Paragraph"/>
    <w:basedOn w:val="Normal"/>
    <w:uiPriority w:val="34"/>
    <w:qFormat/>
    <w:rsid w:val="00182DEA"/>
    <w:pPr>
      <w:ind w:left="720"/>
      <w:contextualSpacing/>
    </w:pPr>
  </w:style>
  <w:style w:type="paragraph" w:styleId="Citation">
    <w:name w:val="Quote"/>
    <w:basedOn w:val="Normal"/>
    <w:next w:val="Normal"/>
    <w:link w:val="CitationCar"/>
    <w:uiPriority w:val="29"/>
    <w:qFormat/>
    <w:rsid w:val="00182DEA"/>
    <w:rPr>
      <w:i/>
      <w:iCs/>
      <w:lang w:eastAsia="fr-FR"/>
    </w:rPr>
  </w:style>
  <w:style w:type="character" w:customStyle="1" w:styleId="CitationCar">
    <w:name w:val="Citation Car"/>
    <w:basedOn w:val="Policepardfaut"/>
    <w:link w:val="Citation"/>
    <w:uiPriority w:val="29"/>
    <w:rsid w:val="00182DEA"/>
    <w:rPr>
      <w:i/>
      <w:iCs/>
      <w:color w:val="5A5A5A"/>
      <w:sz w:val="20"/>
      <w:szCs w:val="20"/>
    </w:rPr>
  </w:style>
  <w:style w:type="paragraph" w:styleId="Citationintense">
    <w:name w:val="Intense Quote"/>
    <w:basedOn w:val="Normal"/>
    <w:next w:val="Normal"/>
    <w:link w:val="CitationintenseCar"/>
    <w:uiPriority w:val="30"/>
    <w:qFormat/>
    <w:rsid w:val="00182DE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eastAsia="fr-FR"/>
    </w:rPr>
  </w:style>
  <w:style w:type="character" w:customStyle="1" w:styleId="CitationintenseCar">
    <w:name w:val="Citation intense Car"/>
    <w:basedOn w:val="Policepardfaut"/>
    <w:link w:val="Citationintense"/>
    <w:uiPriority w:val="30"/>
    <w:rsid w:val="00182DEA"/>
    <w:rPr>
      <w:rFonts w:ascii="Cambria" w:eastAsia="Times New Roman" w:hAnsi="Cambria" w:cs="Times New Roman"/>
      <w:smallCaps/>
      <w:color w:val="365F91"/>
    </w:rPr>
  </w:style>
  <w:style w:type="character" w:styleId="Emphaseple">
    <w:name w:val="Subtle Emphasis"/>
    <w:uiPriority w:val="19"/>
    <w:qFormat/>
    <w:rsid w:val="00182DEA"/>
    <w:rPr>
      <w:smallCaps/>
      <w:dstrike w:val="0"/>
      <w:color w:val="5A5A5A"/>
      <w:vertAlign w:val="baseline"/>
    </w:rPr>
  </w:style>
  <w:style w:type="character" w:styleId="Emphaseintense">
    <w:name w:val="Intense Emphasis"/>
    <w:uiPriority w:val="21"/>
    <w:qFormat/>
    <w:rsid w:val="00182DEA"/>
    <w:rPr>
      <w:b/>
      <w:bCs/>
      <w:smallCaps/>
      <w:color w:val="4F81BD"/>
      <w:spacing w:val="40"/>
    </w:rPr>
  </w:style>
  <w:style w:type="character" w:styleId="Rfrenceple">
    <w:name w:val="Subtle Reference"/>
    <w:uiPriority w:val="31"/>
    <w:qFormat/>
    <w:rsid w:val="00182DEA"/>
    <w:rPr>
      <w:rFonts w:ascii="Cambria" w:eastAsia="Times New Roman" w:hAnsi="Cambria" w:cs="Times New Roman"/>
      <w:i/>
      <w:iCs/>
      <w:smallCaps/>
      <w:color w:val="5A5A5A"/>
      <w:spacing w:val="20"/>
    </w:rPr>
  </w:style>
  <w:style w:type="character" w:styleId="Rfrenceintense">
    <w:name w:val="Intense Reference"/>
    <w:uiPriority w:val="32"/>
    <w:qFormat/>
    <w:rsid w:val="00182DEA"/>
    <w:rPr>
      <w:rFonts w:ascii="Cambria" w:eastAsia="Times New Roman" w:hAnsi="Cambria" w:cs="Times New Roman"/>
      <w:b/>
      <w:bCs/>
      <w:i/>
      <w:iCs/>
      <w:smallCaps/>
      <w:color w:val="17365D"/>
      <w:spacing w:val="20"/>
    </w:rPr>
  </w:style>
  <w:style w:type="character" w:styleId="Titredulivre">
    <w:name w:val="Book Title"/>
    <w:uiPriority w:val="33"/>
    <w:qFormat/>
    <w:rsid w:val="00182DEA"/>
    <w:rPr>
      <w:rFonts w:ascii="Cambria" w:eastAsia="Times New Roman"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182DEA"/>
    <w:pPr>
      <w:outlineLvl w:val="9"/>
    </w:pPr>
    <w:rPr>
      <w:lang w:val="en-US" w:eastAsia="en-US" w:bidi="en-US"/>
    </w:rPr>
  </w:style>
  <w:style w:type="paragraph" w:customStyle="1" w:styleId="Tableau">
    <w:name w:val="Tableau"/>
    <w:basedOn w:val="Normal"/>
    <w:next w:val="Normal"/>
    <w:rsid w:val="008A068D"/>
    <w:pPr>
      <w:autoSpaceDE w:val="0"/>
      <w:autoSpaceDN w:val="0"/>
      <w:adjustRightInd w:val="0"/>
      <w:spacing w:after="0" w:line="240" w:lineRule="auto"/>
    </w:pPr>
    <w:rPr>
      <w:rFonts w:ascii="Times New Roman" w:hAnsi="Times New Roman"/>
      <w:sz w:val="24"/>
      <w:szCs w:val="24"/>
    </w:rPr>
  </w:style>
  <w:style w:type="paragraph" w:styleId="Corpsdetexte3">
    <w:name w:val="Body Text 3"/>
    <w:basedOn w:val="Normal"/>
    <w:link w:val="Corpsdetexte3Car"/>
    <w:rsid w:val="008A068D"/>
    <w:pPr>
      <w:spacing w:after="0" w:line="240" w:lineRule="auto"/>
    </w:pPr>
    <w:rPr>
      <w:rFonts w:ascii="Times New Roman" w:eastAsia="Times New Roman" w:hAnsi="Times New Roman"/>
      <w:color w:val="000000"/>
      <w:sz w:val="24"/>
      <w:szCs w:val="24"/>
      <w:lang w:eastAsia="fr-FR"/>
    </w:rPr>
  </w:style>
  <w:style w:type="character" w:customStyle="1" w:styleId="Corpsdetexte3Car">
    <w:name w:val="Corps de texte 3 Car"/>
    <w:basedOn w:val="Policepardfaut"/>
    <w:link w:val="Corpsdetexte3"/>
    <w:rsid w:val="008A068D"/>
    <w:rPr>
      <w:rFonts w:ascii="Times New Roman" w:eastAsia="Times New Roman" w:hAnsi="Times New Roman"/>
      <w:color w:val="000000"/>
      <w:sz w:val="24"/>
      <w:szCs w:val="24"/>
    </w:rPr>
  </w:style>
  <w:style w:type="paragraph" w:styleId="En-tte">
    <w:name w:val="header"/>
    <w:basedOn w:val="Normal"/>
    <w:link w:val="En-tteCar"/>
    <w:uiPriority w:val="99"/>
    <w:unhideWhenUsed/>
    <w:rsid w:val="008A068D"/>
    <w:pPr>
      <w:tabs>
        <w:tab w:val="center" w:pos="4536"/>
        <w:tab w:val="right" w:pos="9072"/>
      </w:tabs>
    </w:pPr>
  </w:style>
  <w:style w:type="character" w:customStyle="1" w:styleId="En-tteCar">
    <w:name w:val="En-tête Car"/>
    <w:basedOn w:val="Policepardfaut"/>
    <w:link w:val="En-tte"/>
    <w:uiPriority w:val="99"/>
    <w:rsid w:val="008A068D"/>
    <w:rPr>
      <w:sz w:val="22"/>
      <w:szCs w:val="22"/>
      <w:lang w:eastAsia="en-US"/>
    </w:rPr>
  </w:style>
  <w:style w:type="paragraph" w:styleId="Pieddepage">
    <w:name w:val="footer"/>
    <w:basedOn w:val="Normal"/>
    <w:link w:val="PieddepageCar"/>
    <w:uiPriority w:val="99"/>
    <w:unhideWhenUsed/>
    <w:rsid w:val="00703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C12"/>
    <w:rPr>
      <w:sz w:val="22"/>
      <w:szCs w:val="22"/>
      <w:lang w:eastAsia="en-US"/>
    </w:rPr>
  </w:style>
  <w:style w:type="paragraph" w:styleId="Retraitcorpsdetexte">
    <w:name w:val="Body Text Indent"/>
    <w:basedOn w:val="Normal"/>
    <w:link w:val="RetraitcorpsdetexteCar"/>
    <w:uiPriority w:val="99"/>
    <w:semiHidden/>
    <w:unhideWhenUsed/>
    <w:rsid w:val="005B6007"/>
    <w:pPr>
      <w:spacing w:after="120"/>
      <w:ind w:left="283"/>
    </w:pPr>
  </w:style>
  <w:style w:type="character" w:customStyle="1" w:styleId="RetraitcorpsdetexteCar">
    <w:name w:val="Retrait corps de texte Car"/>
    <w:basedOn w:val="Policepardfaut"/>
    <w:link w:val="Retraitcorpsdetexte"/>
    <w:uiPriority w:val="99"/>
    <w:semiHidden/>
    <w:rsid w:val="005B6007"/>
    <w:rPr>
      <w:sz w:val="22"/>
      <w:szCs w:val="22"/>
      <w:lang w:eastAsia="en-US"/>
    </w:rPr>
  </w:style>
  <w:style w:type="paragraph" w:customStyle="1" w:styleId="tableaurfrentieltexte">
    <w:name w:val="tableau référentiel texte"/>
    <w:basedOn w:val="Normal"/>
    <w:rsid w:val="00AD0C20"/>
    <w:pPr>
      <w:spacing w:after="0" w:line="280" w:lineRule="exact"/>
    </w:pPr>
    <w:rPr>
      <w:rFonts w:ascii="Arial" w:eastAsia="Times New Roman" w:hAnsi="Arial"/>
      <w:sz w:val="20"/>
      <w:szCs w:val="20"/>
      <w:lang w:eastAsia="fr-FR"/>
    </w:rPr>
  </w:style>
  <w:style w:type="character" w:customStyle="1" w:styleId="SansinterligneCar">
    <w:name w:val="Sans interligne Car"/>
    <w:basedOn w:val="Policepardfaut"/>
    <w:link w:val="Sansinterligne"/>
    <w:uiPriority w:val="1"/>
    <w:rsid w:val="00EE7657"/>
    <w:rPr>
      <w:sz w:val="22"/>
      <w:szCs w:val="22"/>
      <w:lang w:eastAsia="en-US"/>
    </w:rPr>
  </w:style>
  <w:style w:type="table" w:styleId="Trameclaire-Accent2">
    <w:name w:val="Light Shading Accent 2"/>
    <w:basedOn w:val="TableauNormal"/>
    <w:uiPriority w:val="60"/>
    <w:rsid w:val="00FD311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claire-Accent2">
    <w:name w:val="Light Grid Accent 2"/>
    <w:basedOn w:val="TableauNormal"/>
    <w:uiPriority w:val="62"/>
    <w:rsid w:val="001058F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8D"/>
    <w:pPr>
      <w:spacing w:after="200" w:line="276" w:lineRule="auto"/>
    </w:pPr>
    <w:rPr>
      <w:sz w:val="22"/>
      <w:szCs w:val="22"/>
      <w:lang w:eastAsia="en-US"/>
    </w:rPr>
  </w:style>
  <w:style w:type="paragraph" w:styleId="Titre1">
    <w:name w:val="heading 1"/>
    <w:basedOn w:val="Normal"/>
    <w:next w:val="Normal"/>
    <w:link w:val="Titre1Car"/>
    <w:uiPriority w:val="9"/>
    <w:qFormat/>
    <w:rsid w:val="00182DEA"/>
    <w:pPr>
      <w:spacing w:before="400" w:after="60" w:line="240" w:lineRule="auto"/>
      <w:contextualSpacing/>
      <w:outlineLvl w:val="0"/>
    </w:pPr>
    <w:rPr>
      <w:rFonts w:ascii="Cambria" w:eastAsia="Times New Roman" w:hAnsi="Cambria"/>
      <w:smallCaps/>
      <w:color w:val="0F243E"/>
      <w:spacing w:val="20"/>
      <w:sz w:val="32"/>
      <w:szCs w:val="32"/>
      <w:lang w:eastAsia="fr-FR"/>
    </w:rPr>
  </w:style>
  <w:style w:type="paragraph" w:styleId="Titre2">
    <w:name w:val="heading 2"/>
    <w:basedOn w:val="Normal"/>
    <w:next w:val="Normal"/>
    <w:link w:val="Titre2Car"/>
    <w:uiPriority w:val="9"/>
    <w:semiHidden/>
    <w:unhideWhenUsed/>
    <w:qFormat/>
    <w:rsid w:val="00182DEA"/>
    <w:pPr>
      <w:spacing w:after="60" w:line="240" w:lineRule="auto"/>
      <w:contextualSpacing/>
      <w:outlineLvl w:val="1"/>
    </w:pPr>
    <w:rPr>
      <w:rFonts w:ascii="Cambria" w:eastAsia="Times New Roman" w:hAnsi="Cambria"/>
      <w:smallCaps/>
      <w:color w:val="17365D"/>
      <w:spacing w:val="20"/>
      <w:sz w:val="28"/>
      <w:szCs w:val="28"/>
      <w:lang w:eastAsia="fr-FR"/>
    </w:rPr>
  </w:style>
  <w:style w:type="paragraph" w:styleId="Titre3">
    <w:name w:val="heading 3"/>
    <w:basedOn w:val="Normal"/>
    <w:next w:val="Normal"/>
    <w:link w:val="Titre3Car"/>
    <w:uiPriority w:val="9"/>
    <w:semiHidden/>
    <w:unhideWhenUsed/>
    <w:qFormat/>
    <w:rsid w:val="00182DEA"/>
    <w:pPr>
      <w:spacing w:after="60" w:line="240" w:lineRule="auto"/>
      <w:contextualSpacing/>
      <w:outlineLvl w:val="2"/>
    </w:pPr>
    <w:rPr>
      <w:rFonts w:ascii="Cambria" w:eastAsia="Times New Roman"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182DEA"/>
    <w:pPr>
      <w:pBdr>
        <w:bottom w:val="single" w:sz="4" w:space="1" w:color="71A0DC"/>
      </w:pBdr>
      <w:spacing w:before="200" w:after="100" w:line="240" w:lineRule="auto"/>
      <w:contextualSpacing/>
      <w:outlineLvl w:val="3"/>
    </w:pPr>
    <w:rPr>
      <w:rFonts w:ascii="Cambria" w:eastAsia="Times New Roman" w:hAnsi="Cambria"/>
      <w:b/>
      <w:bCs/>
      <w:smallCaps/>
      <w:color w:val="3071C3"/>
      <w:spacing w:val="20"/>
      <w:lang w:eastAsia="fr-FR"/>
    </w:rPr>
  </w:style>
  <w:style w:type="paragraph" w:styleId="Titre5">
    <w:name w:val="heading 5"/>
    <w:basedOn w:val="Normal"/>
    <w:next w:val="Normal"/>
    <w:link w:val="Titre5Car"/>
    <w:uiPriority w:val="9"/>
    <w:semiHidden/>
    <w:unhideWhenUsed/>
    <w:qFormat/>
    <w:rsid w:val="00182DEA"/>
    <w:pPr>
      <w:pBdr>
        <w:bottom w:val="single" w:sz="4" w:space="1" w:color="548DD4"/>
      </w:pBdr>
      <w:spacing w:before="200" w:after="100" w:line="240" w:lineRule="auto"/>
      <w:contextualSpacing/>
      <w:outlineLvl w:val="4"/>
    </w:pPr>
    <w:rPr>
      <w:rFonts w:ascii="Cambria" w:eastAsia="Times New Roman" w:hAnsi="Cambria"/>
      <w:smallCaps/>
      <w:color w:val="3071C3"/>
      <w:spacing w:val="20"/>
      <w:lang w:eastAsia="fr-FR"/>
    </w:rPr>
  </w:style>
  <w:style w:type="paragraph" w:styleId="Titre6">
    <w:name w:val="heading 6"/>
    <w:basedOn w:val="Normal"/>
    <w:next w:val="Normal"/>
    <w:link w:val="Titre6Car"/>
    <w:uiPriority w:val="9"/>
    <w:semiHidden/>
    <w:unhideWhenUsed/>
    <w:qFormat/>
    <w:rsid w:val="00182DEA"/>
    <w:pPr>
      <w:pBdr>
        <w:bottom w:val="dotted" w:sz="8" w:space="1" w:color="938953"/>
      </w:pBdr>
      <w:spacing w:before="200" w:after="100"/>
      <w:contextualSpacing/>
      <w:outlineLvl w:val="5"/>
    </w:pPr>
    <w:rPr>
      <w:rFonts w:ascii="Cambria" w:eastAsia="Times New Roman" w:hAnsi="Cambria"/>
      <w:smallCaps/>
      <w:color w:val="938953"/>
      <w:spacing w:val="20"/>
      <w:lang w:eastAsia="fr-FR"/>
    </w:rPr>
  </w:style>
  <w:style w:type="paragraph" w:styleId="Titre7">
    <w:name w:val="heading 7"/>
    <w:basedOn w:val="Normal"/>
    <w:next w:val="Normal"/>
    <w:link w:val="Titre7Car"/>
    <w:uiPriority w:val="9"/>
    <w:semiHidden/>
    <w:unhideWhenUsed/>
    <w:qFormat/>
    <w:rsid w:val="00182DEA"/>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182DEA"/>
    <w:pPr>
      <w:spacing w:before="200" w:after="60" w:line="240" w:lineRule="auto"/>
      <w:contextualSpacing/>
      <w:outlineLvl w:val="7"/>
    </w:pPr>
    <w:rPr>
      <w:rFonts w:ascii="Cambria" w:eastAsia="Times New Roman"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182DEA"/>
    <w:pPr>
      <w:spacing w:before="200" w:after="60" w:line="240" w:lineRule="auto"/>
      <w:contextualSpacing/>
      <w:outlineLvl w:val="8"/>
    </w:pPr>
    <w:rPr>
      <w:rFonts w:ascii="Cambria" w:eastAsia="Times New Roman"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2DEA"/>
    <w:rPr>
      <w:rFonts w:ascii="Cambria" w:eastAsia="Times New Roman" w:hAnsi="Cambria" w:cs="Times New Roman"/>
      <w:smallCaps/>
      <w:color w:val="0F243E"/>
      <w:spacing w:val="20"/>
      <w:sz w:val="32"/>
      <w:szCs w:val="32"/>
    </w:rPr>
  </w:style>
  <w:style w:type="character" w:customStyle="1" w:styleId="Titre2Car">
    <w:name w:val="Titre 2 Car"/>
    <w:basedOn w:val="Policepardfaut"/>
    <w:link w:val="Titre2"/>
    <w:uiPriority w:val="9"/>
    <w:semiHidden/>
    <w:rsid w:val="00182DEA"/>
    <w:rPr>
      <w:rFonts w:ascii="Cambria" w:eastAsia="Times New Roman" w:hAnsi="Cambria" w:cs="Times New Roman"/>
      <w:smallCaps/>
      <w:color w:val="17365D"/>
      <w:spacing w:val="20"/>
      <w:sz w:val="28"/>
      <w:szCs w:val="28"/>
    </w:rPr>
  </w:style>
  <w:style w:type="character" w:customStyle="1" w:styleId="Titre3Car">
    <w:name w:val="Titre 3 Car"/>
    <w:basedOn w:val="Policepardfaut"/>
    <w:link w:val="Titre3"/>
    <w:uiPriority w:val="9"/>
    <w:semiHidden/>
    <w:rsid w:val="00182DEA"/>
    <w:rPr>
      <w:rFonts w:ascii="Cambria" w:eastAsia="Times New Roman" w:hAnsi="Cambria" w:cs="Times New Roman"/>
      <w:smallCaps/>
      <w:color w:val="1F497D"/>
      <w:spacing w:val="20"/>
      <w:sz w:val="24"/>
      <w:szCs w:val="24"/>
    </w:rPr>
  </w:style>
  <w:style w:type="character" w:customStyle="1" w:styleId="Titre4Car">
    <w:name w:val="Titre 4 Car"/>
    <w:basedOn w:val="Policepardfaut"/>
    <w:link w:val="Titre4"/>
    <w:uiPriority w:val="9"/>
    <w:semiHidden/>
    <w:rsid w:val="00182DEA"/>
    <w:rPr>
      <w:rFonts w:ascii="Cambria" w:eastAsia="Times New Roman" w:hAnsi="Cambria" w:cs="Times New Roman"/>
      <w:b/>
      <w:bCs/>
      <w:smallCaps/>
      <w:color w:val="3071C3"/>
      <w:spacing w:val="20"/>
    </w:rPr>
  </w:style>
  <w:style w:type="character" w:customStyle="1" w:styleId="Titre5Car">
    <w:name w:val="Titre 5 Car"/>
    <w:basedOn w:val="Policepardfaut"/>
    <w:link w:val="Titre5"/>
    <w:uiPriority w:val="9"/>
    <w:semiHidden/>
    <w:rsid w:val="00182DEA"/>
    <w:rPr>
      <w:rFonts w:ascii="Cambria" w:eastAsia="Times New Roman" w:hAnsi="Cambria" w:cs="Times New Roman"/>
      <w:smallCaps/>
      <w:color w:val="3071C3"/>
      <w:spacing w:val="20"/>
    </w:rPr>
  </w:style>
  <w:style w:type="character" w:customStyle="1" w:styleId="Titre6Car">
    <w:name w:val="Titre 6 Car"/>
    <w:basedOn w:val="Policepardfaut"/>
    <w:link w:val="Titre6"/>
    <w:uiPriority w:val="9"/>
    <w:semiHidden/>
    <w:rsid w:val="00182DEA"/>
    <w:rPr>
      <w:rFonts w:ascii="Cambria" w:eastAsia="Times New Roman" w:hAnsi="Cambria" w:cs="Times New Roman"/>
      <w:smallCaps/>
      <w:color w:val="938953"/>
      <w:spacing w:val="20"/>
    </w:rPr>
  </w:style>
  <w:style w:type="character" w:customStyle="1" w:styleId="Titre7Car">
    <w:name w:val="Titre 7 Car"/>
    <w:basedOn w:val="Policepardfaut"/>
    <w:link w:val="Titre7"/>
    <w:uiPriority w:val="9"/>
    <w:semiHidden/>
    <w:rsid w:val="00182DEA"/>
    <w:rPr>
      <w:rFonts w:ascii="Cambria" w:eastAsia="Times New Roman"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182DEA"/>
    <w:rPr>
      <w:rFonts w:ascii="Cambria" w:eastAsia="Times New Roman"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182DEA"/>
    <w:rPr>
      <w:rFonts w:ascii="Cambria" w:eastAsia="Times New Roman" w:hAnsi="Cambria" w:cs="Times New Roman"/>
      <w:smallCaps/>
      <w:color w:val="938953"/>
      <w:spacing w:val="20"/>
      <w:sz w:val="16"/>
      <w:szCs w:val="16"/>
    </w:rPr>
  </w:style>
  <w:style w:type="paragraph" w:styleId="Lgende">
    <w:name w:val="caption"/>
    <w:basedOn w:val="Normal"/>
    <w:next w:val="Normal"/>
    <w:uiPriority w:val="35"/>
    <w:semiHidden/>
    <w:unhideWhenUsed/>
    <w:qFormat/>
    <w:rsid w:val="00182DEA"/>
    <w:rPr>
      <w:b/>
      <w:bCs/>
      <w:smallCaps/>
      <w:color w:val="1F497D"/>
      <w:spacing w:val="10"/>
      <w:sz w:val="18"/>
      <w:szCs w:val="18"/>
    </w:rPr>
  </w:style>
  <w:style w:type="paragraph" w:styleId="Titre">
    <w:name w:val="Title"/>
    <w:next w:val="Normal"/>
    <w:link w:val="TitreCar"/>
    <w:uiPriority w:val="10"/>
    <w:qFormat/>
    <w:rsid w:val="00182DEA"/>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reCar">
    <w:name w:val="Titre Car"/>
    <w:basedOn w:val="Policepardfaut"/>
    <w:link w:val="Titre"/>
    <w:uiPriority w:val="10"/>
    <w:rsid w:val="00182DEA"/>
    <w:rPr>
      <w:rFonts w:ascii="Cambria" w:eastAsia="Times New Roman" w:hAnsi="Cambria"/>
      <w:smallCaps/>
      <w:color w:val="17365D"/>
      <w:spacing w:val="5"/>
      <w:sz w:val="72"/>
      <w:szCs w:val="72"/>
      <w:lang w:val="en-US" w:eastAsia="en-US" w:bidi="en-US"/>
    </w:rPr>
  </w:style>
  <w:style w:type="paragraph" w:styleId="Sous-titre">
    <w:name w:val="Subtitle"/>
    <w:next w:val="Normal"/>
    <w:link w:val="Sous-titreCar"/>
    <w:uiPriority w:val="11"/>
    <w:qFormat/>
    <w:rsid w:val="00182DEA"/>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182DEA"/>
    <w:rPr>
      <w:smallCaps/>
      <w:color w:val="938953"/>
      <w:spacing w:val="5"/>
      <w:sz w:val="28"/>
      <w:szCs w:val="28"/>
      <w:lang w:val="en-US" w:eastAsia="en-US" w:bidi="en-US"/>
    </w:rPr>
  </w:style>
  <w:style w:type="character" w:styleId="lev">
    <w:name w:val="Strong"/>
    <w:uiPriority w:val="22"/>
    <w:qFormat/>
    <w:rsid w:val="00182DEA"/>
    <w:rPr>
      <w:b/>
      <w:bCs/>
      <w:spacing w:val="0"/>
    </w:rPr>
  </w:style>
  <w:style w:type="character" w:styleId="Accentuation">
    <w:name w:val="Emphasis"/>
    <w:uiPriority w:val="20"/>
    <w:qFormat/>
    <w:rsid w:val="00182DEA"/>
    <w:rPr>
      <w:b/>
      <w:bCs/>
      <w:smallCaps/>
      <w:dstrike w:val="0"/>
      <w:color w:val="5A5A5A"/>
      <w:spacing w:val="20"/>
      <w:kern w:val="0"/>
      <w:vertAlign w:val="baseline"/>
    </w:rPr>
  </w:style>
  <w:style w:type="paragraph" w:styleId="Sansinterligne">
    <w:name w:val="No Spacing"/>
    <w:basedOn w:val="Normal"/>
    <w:link w:val="SansinterligneCar"/>
    <w:uiPriority w:val="1"/>
    <w:qFormat/>
    <w:rsid w:val="00825919"/>
    <w:pPr>
      <w:spacing w:after="0" w:line="240" w:lineRule="auto"/>
    </w:pPr>
  </w:style>
  <w:style w:type="paragraph" w:styleId="Paragraphedeliste">
    <w:name w:val="List Paragraph"/>
    <w:basedOn w:val="Normal"/>
    <w:uiPriority w:val="34"/>
    <w:qFormat/>
    <w:rsid w:val="00182DEA"/>
    <w:pPr>
      <w:ind w:left="720"/>
      <w:contextualSpacing/>
    </w:pPr>
  </w:style>
  <w:style w:type="paragraph" w:styleId="Citation">
    <w:name w:val="Quote"/>
    <w:basedOn w:val="Normal"/>
    <w:next w:val="Normal"/>
    <w:link w:val="CitationCar"/>
    <w:uiPriority w:val="29"/>
    <w:qFormat/>
    <w:rsid w:val="00182DEA"/>
    <w:rPr>
      <w:i/>
      <w:iCs/>
      <w:lang w:eastAsia="fr-FR"/>
    </w:rPr>
  </w:style>
  <w:style w:type="character" w:customStyle="1" w:styleId="CitationCar">
    <w:name w:val="Citation Car"/>
    <w:basedOn w:val="Policepardfaut"/>
    <w:link w:val="Citation"/>
    <w:uiPriority w:val="29"/>
    <w:rsid w:val="00182DEA"/>
    <w:rPr>
      <w:i/>
      <w:iCs/>
      <w:color w:val="5A5A5A"/>
      <w:sz w:val="20"/>
      <w:szCs w:val="20"/>
    </w:rPr>
  </w:style>
  <w:style w:type="paragraph" w:styleId="Citationintense">
    <w:name w:val="Intense Quote"/>
    <w:basedOn w:val="Normal"/>
    <w:next w:val="Normal"/>
    <w:link w:val="CitationintenseCar"/>
    <w:uiPriority w:val="30"/>
    <w:qFormat/>
    <w:rsid w:val="00182DEA"/>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lang w:eastAsia="fr-FR"/>
    </w:rPr>
  </w:style>
  <w:style w:type="character" w:customStyle="1" w:styleId="CitationintenseCar">
    <w:name w:val="Citation intense Car"/>
    <w:basedOn w:val="Policepardfaut"/>
    <w:link w:val="Citationintense"/>
    <w:uiPriority w:val="30"/>
    <w:rsid w:val="00182DEA"/>
    <w:rPr>
      <w:rFonts w:ascii="Cambria" w:eastAsia="Times New Roman" w:hAnsi="Cambria" w:cs="Times New Roman"/>
      <w:smallCaps/>
      <w:color w:val="365F91"/>
    </w:rPr>
  </w:style>
  <w:style w:type="character" w:styleId="Emphaseple">
    <w:name w:val="Subtle Emphasis"/>
    <w:uiPriority w:val="19"/>
    <w:qFormat/>
    <w:rsid w:val="00182DEA"/>
    <w:rPr>
      <w:smallCaps/>
      <w:dstrike w:val="0"/>
      <w:color w:val="5A5A5A"/>
      <w:vertAlign w:val="baseline"/>
    </w:rPr>
  </w:style>
  <w:style w:type="character" w:styleId="Emphaseintense">
    <w:name w:val="Intense Emphasis"/>
    <w:uiPriority w:val="21"/>
    <w:qFormat/>
    <w:rsid w:val="00182DEA"/>
    <w:rPr>
      <w:b/>
      <w:bCs/>
      <w:smallCaps/>
      <w:color w:val="4F81BD"/>
      <w:spacing w:val="40"/>
    </w:rPr>
  </w:style>
  <w:style w:type="character" w:styleId="Rfrenceple">
    <w:name w:val="Subtle Reference"/>
    <w:uiPriority w:val="31"/>
    <w:qFormat/>
    <w:rsid w:val="00182DEA"/>
    <w:rPr>
      <w:rFonts w:ascii="Cambria" w:eastAsia="Times New Roman" w:hAnsi="Cambria" w:cs="Times New Roman"/>
      <w:i/>
      <w:iCs/>
      <w:smallCaps/>
      <w:color w:val="5A5A5A"/>
      <w:spacing w:val="20"/>
    </w:rPr>
  </w:style>
  <w:style w:type="character" w:styleId="Rfrenceintense">
    <w:name w:val="Intense Reference"/>
    <w:uiPriority w:val="32"/>
    <w:qFormat/>
    <w:rsid w:val="00182DEA"/>
    <w:rPr>
      <w:rFonts w:ascii="Cambria" w:eastAsia="Times New Roman" w:hAnsi="Cambria" w:cs="Times New Roman"/>
      <w:b/>
      <w:bCs/>
      <w:i/>
      <w:iCs/>
      <w:smallCaps/>
      <w:color w:val="17365D"/>
      <w:spacing w:val="20"/>
    </w:rPr>
  </w:style>
  <w:style w:type="character" w:styleId="Titredulivre">
    <w:name w:val="Book Title"/>
    <w:uiPriority w:val="33"/>
    <w:qFormat/>
    <w:rsid w:val="00182DEA"/>
    <w:rPr>
      <w:rFonts w:ascii="Cambria" w:eastAsia="Times New Roman"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182DEA"/>
    <w:pPr>
      <w:outlineLvl w:val="9"/>
    </w:pPr>
    <w:rPr>
      <w:lang w:val="en-US" w:eastAsia="en-US" w:bidi="en-US"/>
    </w:rPr>
  </w:style>
  <w:style w:type="paragraph" w:customStyle="1" w:styleId="Tableau">
    <w:name w:val="Tableau"/>
    <w:basedOn w:val="Normal"/>
    <w:next w:val="Normal"/>
    <w:rsid w:val="008A068D"/>
    <w:pPr>
      <w:autoSpaceDE w:val="0"/>
      <w:autoSpaceDN w:val="0"/>
      <w:adjustRightInd w:val="0"/>
      <w:spacing w:after="0" w:line="240" w:lineRule="auto"/>
    </w:pPr>
    <w:rPr>
      <w:rFonts w:ascii="Times New Roman" w:hAnsi="Times New Roman"/>
      <w:sz w:val="24"/>
      <w:szCs w:val="24"/>
    </w:rPr>
  </w:style>
  <w:style w:type="paragraph" w:styleId="Corpsdetexte3">
    <w:name w:val="Body Text 3"/>
    <w:basedOn w:val="Normal"/>
    <w:link w:val="Corpsdetexte3Car"/>
    <w:rsid w:val="008A068D"/>
    <w:pPr>
      <w:spacing w:after="0" w:line="240" w:lineRule="auto"/>
    </w:pPr>
    <w:rPr>
      <w:rFonts w:ascii="Times New Roman" w:eastAsia="Times New Roman" w:hAnsi="Times New Roman"/>
      <w:color w:val="000000"/>
      <w:sz w:val="24"/>
      <w:szCs w:val="24"/>
      <w:lang w:eastAsia="fr-FR"/>
    </w:rPr>
  </w:style>
  <w:style w:type="character" w:customStyle="1" w:styleId="Corpsdetexte3Car">
    <w:name w:val="Corps de texte 3 Car"/>
    <w:basedOn w:val="Policepardfaut"/>
    <w:link w:val="Corpsdetexte3"/>
    <w:rsid w:val="008A068D"/>
    <w:rPr>
      <w:rFonts w:ascii="Times New Roman" w:eastAsia="Times New Roman" w:hAnsi="Times New Roman"/>
      <w:color w:val="000000"/>
      <w:sz w:val="24"/>
      <w:szCs w:val="24"/>
    </w:rPr>
  </w:style>
  <w:style w:type="paragraph" w:styleId="En-tte">
    <w:name w:val="header"/>
    <w:basedOn w:val="Normal"/>
    <w:link w:val="En-tteCar"/>
    <w:uiPriority w:val="99"/>
    <w:unhideWhenUsed/>
    <w:rsid w:val="008A068D"/>
    <w:pPr>
      <w:tabs>
        <w:tab w:val="center" w:pos="4536"/>
        <w:tab w:val="right" w:pos="9072"/>
      </w:tabs>
    </w:pPr>
  </w:style>
  <w:style w:type="character" w:customStyle="1" w:styleId="En-tteCar">
    <w:name w:val="En-tête Car"/>
    <w:basedOn w:val="Policepardfaut"/>
    <w:link w:val="En-tte"/>
    <w:uiPriority w:val="99"/>
    <w:rsid w:val="008A068D"/>
    <w:rPr>
      <w:sz w:val="22"/>
      <w:szCs w:val="22"/>
      <w:lang w:eastAsia="en-US"/>
    </w:rPr>
  </w:style>
  <w:style w:type="paragraph" w:styleId="Pieddepage">
    <w:name w:val="footer"/>
    <w:basedOn w:val="Normal"/>
    <w:link w:val="PieddepageCar"/>
    <w:uiPriority w:val="99"/>
    <w:unhideWhenUsed/>
    <w:rsid w:val="00703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C12"/>
    <w:rPr>
      <w:sz w:val="22"/>
      <w:szCs w:val="22"/>
      <w:lang w:eastAsia="en-US"/>
    </w:rPr>
  </w:style>
  <w:style w:type="paragraph" w:styleId="Retraitcorpsdetexte">
    <w:name w:val="Body Text Indent"/>
    <w:basedOn w:val="Normal"/>
    <w:link w:val="RetraitcorpsdetexteCar"/>
    <w:uiPriority w:val="99"/>
    <w:semiHidden/>
    <w:unhideWhenUsed/>
    <w:rsid w:val="005B6007"/>
    <w:pPr>
      <w:spacing w:after="120"/>
      <w:ind w:left="283"/>
    </w:pPr>
  </w:style>
  <w:style w:type="character" w:customStyle="1" w:styleId="RetraitcorpsdetexteCar">
    <w:name w:val="Retrait corps de texte Car"/>
    <w:basedOn w:val="Policepardfaut"/>
    <w:link w:val="Retraitcorpsdetexte"/>
    <w:uiPriority w:val="99"/>
    <w:semiHidden/>
    <w:rsid w:val="005B6007"/>
    <w:rPr>
      <w:sz w:val="22"/>
      <w:szCs w:val="22"/>
      <w:lang w:eastAsia="en-US"/>
    </w:rPr>
  </w:style>
  <w:style w:type="paragraph" w:customStyle="1" w:styleId="tableaurfrentieltexte">
    <w:name w:val="tableau référentiel texte"/>
    <w:basedOn w:val="Normal"/>
    <w:rsid w:val="00AD0C20"/>
    <w:pPr>
      <w:spacing w:after="0" w:line="280" w:lineRule="exact"/>
    </w:pPr>
    <w:rPr>
      <w:rFonts w:ascii="Arial" w:eastAsia="Times New Roman" w:hAnsi="Arial"/>
      <w:sz w:val="20"/>
      <w:szCs w:val="20"/>
      <w:lang w:eastAsia="fr-FR"/>
    </w:rPr>
  </w:style>
  <w:style w:type="character" w:customStyle="1" w:styleId="SansinterligneCar">
    <w:name w:val="Sans interligne Car"/>
    <w:basedOn w:val="Policepardfaut"/>
    <w:link w:val="Sansinterligne"/>
    <w:uiPriority w:val="1"/>
    <w:rsid w:val="00EE7657"/>
    <w:rPr>
      <w:sz w:val="22"/>
      <w:szCs w:val="22"/>
      <w:lang w:eastAsia="en-US"/>
    </w:rPr>
  </w:style>
  <w:style w:type="table" w:styleId="Trameclaire-Accent2">
    <w:name w:val="Light Shading Accent 2"/>
    <w:basedOn w:val="TableauNormal"/>
    <w:uiPriority w:val="60"/>
    <w:rsid w:val="00FD311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claire-Accent2">
    <w:name w:val="Light Grid Accent 2"/>
    <w:basedOn w:val="TableauNormal"/>
    <w:uiPriority w:val="62"/>
    <w:rsid w:val="001058F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3195</Words>
  <Characters>17574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eflori</cp:lastModifiedBy>
  <cp:revision>8</cp:revision>
  <dcterms:created xsi:type="dcterms:W3CDTF">2012-07-13T11:15:00Z</dcterms:created>
  <dcterms:modified xsi:type="dcterms:W3CDTF">2012-07-13T14:56:00Z</dcterms:modified>
</cp:coreProperties>
</file>